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264"/>
        <w:gridCol w:w="4483"/>
      </w:tblGrid>
      <w:tr w:rsidR="00560E5D" w:rsidTr="00560E5D">
        <w:tc>
          <w:tcPr>
            <w:tcW w:w="5264" w:type="dxa"/>
            <w:hideMark/>
          </w:tcPr>
          <w:p w:rsidR="00560E5D" w:rsidRDefault="00560E5D" w:rsidP="00560E5D">
            <w:pPr>
              <w:ind w:right="-9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ХАРКІВСЬКА ГІМНАЗІЯ № 172</w:t>
            </w:r>
          </w:p>
          <w:p w:rsidR="00560E5D" w:rsidRDefault="00560E5D" w:rsidP="00560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ХАРКІВСЬКОЇ</w:t>
            </w:r>
          </w:p>
          <w:p w:rsidR="00560E5D" w:rsidRDefault="00560E5D" w:rsidP="00560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МІСЬКОЇ РАДИ</w:t>
            </w:r>
          </w:p>
          <w:p w:rsidR="00560E5D" w:rsidRDefault="00560E5D" w:rsidP="00560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ХАРКІВСЬКОЇ ОБЛАСТІ</w:t>
            </w:r>
          </w:p>
        </w:tc>
        <w:tc>
          <w:tcPr>
            <w:tcW w:w="4483" w:type="dxa"/>
          </w:tcPr>
          <w:p w:rsidR="00560E5D" w:rsidRDefault="00560E5D" w:rsidP="00575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ХАРЬКОВСКАЯ ГИМНАЗИЯ № 172</w:t>
            </w:r>
          </w:p>
          <w:p w:rsidR="00560E5D" w:rsidRDefault="00560E5D" w:rsidP="00575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ХАРЬКОВСКОГО</w:t>
            </w:r>
          </w:p>
          <w:p w:rsidR="00560E5D" w:rsidRDefault="00560E5D" w:rsidP="00575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ГОРОДСКОГО СОВЕТА</w:t>
            </w:r>
          </w:p>
          <w:p w:rsidR="00560E5D" w:rsidRDefault="00560E5D" w:rsidP="00575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ХАРЬКОВСКОЙ ОБЛАСТИ</w:t>
            </w:r>
          </w:p>
          <w:p w:rsidR="00560E5D" w:rsidRDefault="00560E5D" w:rsidP="00575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0E5D" w:rsidRDefault="00560E5D" w:rsidP="00560E5D">
      <w:pPr>
        <w:jc w:val="center"/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60E5D" w:rsidTr="00560E5D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0E5D" w:rsidRDefault="00560E5D" w:rsidP="00575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0E5D" w:rsidRPr="002632F2" w:rsidRDefault="002B1D67" w:rsidP="00560E5D">
      <w:pPr>
        <w:pStyle w:val="a5"/>
        <w:rPr>
          <w:szCs w:val="28"/>
        </w:rPr>
      </w:pPr>
      <w:r w:rsidRPr="002632F2">
        <w:rPr>
          <w:szCs w:val="28"/>
        </w:rPr>
        <w:t xml:space="preserve">     </w:t>
      </w:r>
      <w:r w:rsidR="00560E5D" w:rsidRPr="002632F2">
        <w:rPr>
          <w:szCs w:val="28"/>
        </w:rPr>
        <w:t>НАКАЗ</w:t>
      </w:r>
    </w:p>
    <w:p w:rsidR="00560E5D" w:rsidRPr="002632F2" w:rsidRDefault="00560E5D" w:rsidP="00560E5D">
      <w:pPr>
        <w:pStyle w:val="a5"/>
        <w:rPr>
          <w:szCs w:val="28"/>
        </w:rPr>
      </w:pPr>
    </w:p>
    <w:p w:rsidR="00560E5D" w:rsidRPr="002632F2" w:rsidRDefault="00560E5D" w:rsidP="00560E5D">
      <w:pPr>
        <w:tabs>
          <w:tab w:val="left" w:pos="9610"/>
        </w:tabs>
        <w:suppressAutoHyphens/>
        <w:autoSpaceDE w:val="0"/>
        <w:autoSpaceDN w:val="0"/>
        <w:adjustRightInd w:val="0"/>
        <w:ind w:left="-248" w:right="-180"/>
        <w:rPr>
          <w:rFonts w:ascii="Times New Roman" w:hAnsi="Times New Roman" w:cs="Times New Roman"/>
          <w:sz w:val="28"/>
          <w:szCs w:val="28"/>
        </w:rPr>
      </w:pPr>
      <w:r w:rsidRPr="002632F2">
        <w:rPr>
          <w:rFonts w:ascii="Times New Roman" w:hAnsi="Times New Roman" w:cs="Times New Roman"/>
          <w:sz w:val="28"/>
          <w:szCs w:val="28"/>
        </w:rPr>
        <w:softHyphen/>
      </w:r>
      <w:r w:rsidRPr="002632F2">
        <w:rPr>
          <w:rFonts w:ascii="Times New Roman" w:hAnsi="Times New Roman" w:cs="Times New Roman"/>
          <w:sz w:val="28"/>
          <w:szCs w:val="28"/>
        </w:rPr>
        <w:softHyphen/>
      </w:r>
      <w:r w:rsidRPr="002632F2">
        <w:rPr>
          <w:rFonts w:ascii="Times New Roman" w:hAnsi="Times New Roman" w:cs="Times New Roman"/>
          <w:sz w:val="28"/>
          <w:szCs w:val="28"/>
        </w:rPr>
        <w:softHyphen/>
      </w:r>
      <w:r w:rsidRPr="002632F2">
        <w:rPr>
          <w:rFonts w:ascii="Times New Roman" w:hAnsi="Times New Roman" w:cs="Times New Roman"/>
          <w:sz w:val="28"/>
          <w:szCs w:val="28"/>
        </w:rPr>
        <w:softHyphen/>
      </w:r>
      <w:r w:rsidRPr="002632F2">
        <w:rPr>
          <w:rFonts w:ascii="Times New Roman" w:hAnsi="Times New Roman" w:cs="Times New Roman"/>
          <w:sz w:val="28"/>
          <w:szCs w:val="28"/>
        </w:rPr>
        <w:softHyphen/>
      </w:r>
      <w:r w:rsidRPr="002632F2">
        <w:rPr>
          <w:rFonts w:ascii="Times New Roman" w:hAnsi="Times New Roman" w:cs="Times New Roman"/>
          <w:sz w:val="28"/>
          <w:szCs w:val="28"/>
        </w:rPr>
        <w:softHyphen/>
        <w:t xml:space="preserve">    </w:t>
      </w:r>
      <w:r w:rsidR="00BD7392">
        <w:rPr>
          <w:rFonts w:ascii="Times New Roman" w:hAnsi="Times New Roman" w:cs="Times New Roman"/>
          <w:sz w:val="28"/>
          <w:szCs w:val="28"/>
        </w:rPr>
        <w:t>0</w:t>
      </w:r>
      <w:r w:rsidR="006E74B2">
        <w:rPr>
          <w:rFonts w:ascii="Times New Roman" w:hAnsi="Times New Roman" w:cs="Times New Roman"/>
          <w:sz w:val="28"/>
          <w:szCs w:val="28"/>
        </w:rPr>
        <w:t>5</w:t>
      </w:r>
      <w:r w:rsidR="00BD7392">
        <w:rPr>
          <w:rFonts w:ascii="Times New Roman" w:hAnsi="Times New Roman" w:cs="Times New Roman"/>
          <w:sz w:val="28"/>
          <w:szCs w:val="28"/>
        </w:rPr>
        <w:t>.</w:t>
      </w:r>
      <w:r w:rsidR="00F626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2632F2">
        <w:rPr>
          <w:rFonts w:ascii="Times New Roman" w:hAnsi="Times New Roman" w:cs="Times New Roman"/>
          <w:sz w:val="28"/>
          <w:szCs w:val="28"/>
        </w:rPr>
        <w:t>.201</w:t>
      </w:r>
      <w:r w:rsidR="00CA1E8D">
        <w:rPr>
          <w:rFonts w:ascii="Times New Roman" w:hAnsi="Times New Roman" w:cs="Times New Roman"/>
          <w:sz w:val="28"/>
          <w:szCs w:val="28"/>
        </w:rPr>
        <w:t>8</w:t>
      </w:r>
      <w:r w:rsidRPr="00263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B1D67" w:rsidRPr="002632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6CE7">
        <w:rPr>
          <w:rFonts w:ascii="Times New Roman" w:hAnsi="Times New Roman" w:cs="Times New Roman"/>
          <w:sz w:val="28"/>
          <w:szCs w:val="28"/>
        </w:rPr>
        <w:t xml:space="preserve">№ </w:t>
      </w:r>
      <w:r w:rsidR="006E74B2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="006D2E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D2EF2">
        <w:rPr>
          <w:rFonts w:ascii="Times New Roman" w:hAnsi="Times New Roman" w:cs="Times New Roman"/>
          <w:sz w:val="28"/>
          <w:szCs w:val="28"/>
        </w:rPr>
        <w:t>аг</w:t>
      </w:r>
      <w:proofErr w:type="spellEnd"/>
    </w:p>
    <w:p w:rsidR="00560E5D" w:rsidRPr="002632F2" w:rsidRDefault="00560E5D" w:rsidP="00560E5D">
      <w:pPr>
        <w:tabs>
          <w:tab w:val="left" w:pos="9610"/>
        </w:tabs>
        <w:suppressAutoHyphens/>
        <w:autoSpaceDE w:val="0"/>
        <w:autoSpaceDN w:val="0"/>
        <w:adjustRightInd w:val="0"/>
        <w:ind w:left="-248" w:right="-180"/>
        <w:rPr>
          <w:rFonts w:ascii="Times New Roman" w:hAnsi="Times New Roman" w:cs="Times New Roman"/>
          <w:sz w:val="28"/>
          <w:szCs w:val="28"/>
        </w:rPr>
      </w:pPr>
    </w:p>
    <w:p w:rsidR="00560E5D" w:rsidRPr="002632F2" w:rsidRDefault="00560E5D" w:rsidP="00560E5D">
      <w:pPr>
        <w:spacing w:before="32" w:after="32" w:line="240" w:lineRule="exact"/>
        <w:ind w:left="1276"/>
        <w:jc w:val="center"/>
        <w:rPr>
          <w:sz w:val="28"/>
          <w:szCs w:val="28"/>
        </w:rPr>
      </w:pPr>
    </w:p>
    <w:p w:rsidR="00853E7B" w:rsidRPr="002632F2" w:rsidRDefault="00D3022B">
      <w:pPr>
        <w:pStyle w:val="1"/>
        <w:shd w:val="clear" w:color="auto" w:fill="auto"/>
        <w:spacing w:after="477" w:line="326" w:lineRule="exact"/>
        <w:ind w:left="20" w:right="4120"/>
        <w:rPr>
          <w:sz w:val="28"/>
          <w:szCs w:val="28"/>
        </w:rPr>
      </w:pPr>
      <w:r w:rsidRPr="002632F2">
        <w:rPr>
          <w:sz w:val="28"/>
          <w:szCs w:val="28"/>
        </w:rPr>
        <w:t>Про заходи щодо обстеження будівель, споруд та інженерних мереж у Харківській гімназії № 172</w:t>
      </w:r>
    </w:p>
    <w:p w:rsidR="00853E7B" w:rsidRPr="002632F2" w:rsidRDefault="006B1341">
      <w:pPr>
        <w:pStyle w:val="1"/>
        <w:shd w:val="clear" w:color="auto" w:fill="auto"/>
        <w:spacing w:after="596" w:line="480" w:lineRule="exact"/>
        <w:ind w:left="20" w:right="60" w:firstLine="700"/>
        <w:jc w:val="both"/>
        <w:rPr>
          <w:sz w:val="28"/>
          <w:szCs w:val="28"/>
        </w:rPr>
      </w:pPr>
      <w:r w:rsidRPr="006B1341">
        <w:rPr>
          <w:sz w:val="28"/>
          <w:szCs w:val="28"/>
        </w:rPr>
        <w:t>З</w:t>
      </w:r>
      <w:r w:rsidR="00D3022B" w:rsidRPr="002632F2">
        <w:rPr>
          <w:sz w:val="28"/>
          <w:szCs w:val="28"/>
        </w:rPr>
        <w:t xml:space="preserve">гідно з вимогами Постанови Кабінету Міністрів України від 05.05.1997 № 409 «Про забезпечення надійності та безпечної експлуатації будівель, споруд та інженерних мереж», </w:t>
      </w:r>
      <w:r w:rsidR="000F7984">
        <w:rPr>
          <w:sz w:val="28"/>
          <w:szCs w:val="28"/>
        </w:rPr>
        <w:t>на виконання наказу Управління освіти адміністрації Київського району Харківської міської ради від 23.03.2018 № 28-аг «</w:t>
      </w:r>
      <w:r w:rsidR="005E67FF">
        <w:rPr>
          <w:sz w:val="28"/>
          <w:szCs w:val="28"/>
        </w:rPr>
        <w:t xml:space="preserve">Про організацію роботи з охорони праці та безпеки життєдіяльності учасників освітнього процесу в навчальних закладах району в 2018 році», </w:t>
      </w:r>
      <w:r w:rsidRPr="006B1341">
        <w:rPr>
          <w:sz w:val="28"/>
          <w:szCs w:val="28"/>
        </w:rPr>
        <w:t>з</w:t>
      </w:r>
      <w:r w:rsidRPr="002632F2">
        <w:rPr>
          <w:sz w:val="28"/>
          <w:szCs w:val="28"/>
        </w:rPr>
        <w:t xml:space="preserve"> метою забезпечення безпечної та надійної експлуатації будівель, споруд та інженерних мереж</w:t>
      </w:r>
      <w:r w:rsidRPr="006B1341"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 w:rsidRPr="006B1341">
        <w:rPr>
          <w:sz w:val="28"/>
          <w:szCs w:val="28"/>
        </w:rPr>
        <w:t xml:space="preserve"> знаходять</w:t>
      </w:r>
      <w:r>
        <w:rPr>
          <w:sz w:val="28"/>
          <w:szCs w:val="28"/>
        </w:rPr>
        <w:t>ся на території закладу,</w:t>
      </w:r>
      <w:r w:rsidRPr="006B1341">
        <w:rPr>
          <w:sz w:val="28"/>
          <w:szCs w:val="28"/>
        </w:rPr>
        <w:t xml:space="preserve"> та</w:t>
      </w:r>
      <w:r w:rsidR="000F7984">
        <w:rPr>
          <w:sz w:val="28"/>
          <w:szCs w:val="28"/>
        </w:rPr>
        <w:t xml:space="preserve"> </w:t>
      </w:r>
      <w:r w:rsidR="00D3022B" w:rsidRPr="002632F2">
        <w:rPr>
          <w:sz w:val="28"/>
          <w:szCs w:val="28"/>
        </w:rPr>
        <w:t>поліпшення організації праці зі створення здорових і безпечних умов</w:t>
      </w:r>
      <w:r>
        <w:rPr>
          <w:sz w:val="28"/>
          <w:szCs w:val="28"/>
        </w:rPr>
        <w:t xml:space="preserve"> роботи</w:t>
      </w:r>
    </w:p>
    <w:p w:rsidR="00853E7B" w:rsidRPr="002632F2" w:rsidRDefault="00D3022B">
      <w:pPr>
        <w:pStyle w:val="1"/>
        <w:shd w:val="clear" w:color="auto" w:fill="auto"/>
        <w:spacing w:after="475" w:line="260" w:lineRule="exact"/>
        <w:ind w:left="20"/>
        <w:rPr>
          <w:sz w:val="28"/>
          <w:szCs w:val="28"/>
        </w:rPr>
      </w:pPr>
      <w:r w:rsidRPr="002632F2">
        <w:rPr>
          <w:sz w:val="28"/>
          <w:szCs w:val="28"/>
        </w:rPr>
        <w:t>НАКАЗУЮ:</w:t>
      </w:r>
    </w:p>
    <w:p w:rsidR="00853E7B" w:rsidRPr="002632F2" w:rsidRDefault="00D3022B" w:rsidP="002632F2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ind w:left="20" w:right="6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Створити комісію для проведення обстеження будівель, споруд та інженерних мереж у складі:</w:t>
      </w:r>
    </w:p>
    <w:p w:rsidR="002632F2" w:rsidRPr="002632F2" w:rsidRDefault="006B1341" w:rsidP="002632F2">
      <w:pPr>
        <w:pStyle w:val="1"/>
        <w:shd w:val="clear" w:color="auto" w:fill="auto"/>
        <w:spacing w:line="360" w:lineRule="auto"/>
        <w:ind w:left="2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– </w:t>
      </w:r>
      <w:r w:rsidR="00D3022B" w:rsidRPr="002632F2">
        <w:rPr>
          <w:sz w:val="28"/>
          <w:szCs w:val="28"/>
        </w:rPr>
        <w:t xml:space="preserve">заступник директора з господарської роботи </w:t>
      </w:r>
      <w:proofErr w:type="spellStart"/>
      <w:r w:rsidR="00D3022B" w:rsidRPr="002632F2">
        <w:rPr>
          <w:sz w:val="28"/>
          <w:szCs w:val="28"/>
        </w:rPr>
        <w:t>Силка</w:t>
      </w:r>
      <w:proofErr w:type="spellEnd"/>
      <w:r w:rsidR="00D3022B" w:rsidRPr="002632F2">
        <w:rPr>
          <w:sz w:val="28"/>
          <w:szCs w:val="28"/>
        </w:rPr>
        <w:t xml:space="preserve"> В.Г. </w:t>
      </w:r>
    </w:p>
    <w:p w:rsidR="00853E7B" w:rsidRPr="002632F2" w:rsidRDefault="00D3022B" w:rsidP="002632F2">
      <w:pPr>
        <w:pStyle w:val="1"/>
        <w:shd w:val="clear" w:color="auto" w:fill="auto"/>
        <w:spacing w:line="360" w:lineRule="auto"/>
        <w:ind w:left="20" w:right="6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члени комісії</w:t>
      </w:r>
      <w:r w:rsidR="006B1341">
        <w:rPr>
          <w:sz w:val="28"/>
          <w:szCs w:val="28"/>
        </w:rPr>
        <w:t xml:space="preserve"> – </w:t>
      </w:r>
      <w:r w:rsidRPr="002632F2">
        <w:rPr>
          <w:sz w:val="28"/>
          <w:szCs w:val="28"/>
        </w:rPr>
        <w:t xml:space="preserve">інженер </w:t>
      </w:r>
      <w:proofErr w:type="spellStart"/>
      <w:r w:rsidR="00B32681">
        <w:rPr>
          <w:sz w:val="28"/>
          <w:szCs w:val="28"/>
        </w:rPr>
        <w:t>Онянов</w:t>
      </w:r>
      <w:proofErr w:type="spellEnd"/>
      <w:r w:rsidR="00B32681">
        <w:rPr>
          <w:sz w:val="28"/>
          <w:szCs w:val="28"/>
        </w:rPr>
        <w:t xml:space="preserve"> В.С.</w:t>
      </w:r>
      <w:r w:rsidRPr="002632F2">
        <w:rPr>
          <w:sz w:val="28"/>
          <w:szCs w:val="28"/>
        </w:rPr>
        <w:t>;</w:t>
      </w:r>
    </w:p>
    <w:p w:rsidR="00290DF9" w:rsidRDefault="00290DF9" w:rsidP="00290DF9">
      <w:pPr>
        <w:pStyle w:val="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робітник з комплексного обслу</w:t>
      </w:r>
      <w:r>
        <w:rPr>
          <w:sz w:val="28"/>
          <w:szCs w:val="28"/>
        </w:rPr>
        <w:t xml:space="preserve">говування </w:t>
      </w:r>
      <w:r w:rsidR="006B1341">
        <w:rPr>
          <w:sz w:val="28"/>
          <w:szCs w:val="28"/>
        </w:rPr>
        <w:t xml:space="preserve">й ремонту </w:t>
      </w:r>
      <w:r>
        <w:rPr>
          <w:sz w:val="28"/>
          <w:szCs w:val="28"/>
        </w:rPr>
        <w:t xml:space="preserve">будівель – </w:t>
      </w:r>
      <w:r w:rsidR="006B134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Підгірний Г.П.</w:t>
      </w:r>
    </w:p>
    <w:p w:rsidR="006B1341" w:rsidRPr="002632F2" w:rsidRDefault="006B1341" w:rsidP="00290DF9">
      <w:pPr>
        <w:pStyle w:val="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</w:p>
    <w:p w:rsidR="00853E7B" w:rsidRPr="002632F2" w:rsidRDefault="00D3022B" w:rsidP="002632F2">
      <w:pPr>
        <w:pStyle w:val="1"/>
        <w:numPr>
          <w:ilvl w:val="0"/>
          <w:numId w:val="1"/>
        </w:numPr>
        <w:shd w:val="clear" w:color="auto" w:fill="auto"/>
        <w:tabs>
          <w:tab w:val="left" w:pos="363"/>
          <w:tab w:val="left" w:pos="9498"/>
        </w:tabs>
        <w:spacing w:line="360" w:lineRule="auto"/>
        <w:ind w:left="20" w:right="27"/>
        <w:jc w:val="both"/>
        <w:rPr>
          <w:sz w:val="28"/>
          <w:szCs w:val="28"/>
        </w:rPr>
      </w:pPr>
      <w:r w:rsidRPr="002632F2">
        <w:rPr>
          <w:sz w:val="28"/>
          <w:szCs w:val="28"/>
        </w:rPr>
        <w:lastRenderedPageBreak/>
        <w:t>Створити службу спостереження за безпечною експлуатацією будівель, споруд та інженерних мереж у складі:</w:t>
      </w:r>
    </w:p>
    <w:p w:rsidR="002632F2" w:rsidRPr="002632F2" w:rsidRDefault="006B1341" w:rsidP="002632F2">
      <w:pPr>
        <w:pStyle w:val="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служби спостереження – </w:t>
      </w:r>
      <w:r w:rsidR="002B1D67" w:rsidRPr="002632F2">
        <w:rPr>
          <w:sz w:val="28"/>
          <w:szCs w:val="28"/>
        </w:rPr>
        <w:t>заступник директора з господарської</w:t>
      </w:r>
      <w:r w:rsidR="002632F2" w:rsidRPr="002632F2">
        <w:rPr>
          <w:sz w:val="28"/>
          <w:szCs w:val="28"/>
        </w:rPr>
        <w:t xml:space="preserve"> </w:t>
      </w:r>
      <w:r w:rsidR="002B1D67" w:rsidRPr="002632F2">
        <w:rPr>
          <w:sz w:val="28"/>
          <w:szCs w:val="28"/>
        </w:rPr>
        <w:t xml:space="preserve">роботи </w:t>
      </w:r>
      <w:proofErr w:type="spellStart"/>
      <w:r w:rsidR="002B1D67" w:rsidRPr="002632F2">
        <w:rPr>
          <w:sz w:val="28"/>
          <w:szCs w:val="28"/>
        </w:rPr>
        <w:t>Силка</w:t>
      </w:r>
      <w:proofErr w:type="spellEnd"/>
      <w:r w:rsidR="002B1D67" w:rsidRPr="002632F2">
        <w:rPr>
          <w:sz w:val="28"/>
          <w:szCs w:val="28"/>
        </w:rPr>
        <w:t xml:space="preserve"> В.Г.</w:t>
      </w:r>
      <w:r w:rsidR="002632F2">
        <w:rPr>
          <w:sz w:val="28"/>
          <w:szCs w:val="28"/>
        </w:rPr>
        <w:t>;</w:t>
      </w:r>
      <w:r w:rsidR="002B1D67" w:rsidRPr="002632F2">
        <w:rPr>
          <w:sz w:val="28"/>
          <w:szCs w:val="28"/>
        </w:rPr>
        <w:t xml:space="preserve"> </w:t>
      </w:r>
    </w:p>
    <w:p w:rsidR="00290DF9" w:rsidRDefault="006B1341" w:rsidP="00290DF9">
      <w:pPr>
        <w:pStyle w:val="1"/>
        <w:shd w:val="clear" w:color="auto" w:fill="auto"/>
        <w:spacing w:line="360" w:lineRule="auto"/>
        <w:ind w:right="27"/>
        <w:rPr>
          <w:sz w:val="28"/>
          <w:szCs w:val="28"/>
        </w:rPr>
      </w:pPr>
      <w:r>
        <w:rPr>
          <w:sz w:val="28"/>
          <w:szCs w:val="28"/>
        </w:rPr>
        <w:t xml:space="preserve">члени служби спостереження – </w:t>
      </w:r>
      <w:r w:rsidR="002B1D67" w:rsidRPr="002632F2">
        <w:rPr>
          <w:sz w:val="28"/>
          <w:szCs w:val="28"/>
        </w:rPr>
        <w:t>механік</w:t>
      </w:r>
      <w:r w:rsidR="00290DF9">
        <w:rPr>
          <w:sz w:val="28"/>
          <w:szCs w:val="28"/>
        </w:rPr>
        <w:t>и</w:t>
      </w:r>
      <w:r w:rsidR="002B1D67" w:rsidRPr="002632F2">
        <w:rPr>
          <w:sz w:val="28"/>
          <w:szCs w:val="28"/>
        </w:rPr>
        <w:t xml:space="preserve"> </w:t>
      </w:r>
      <w:proofErr w:type="spellStart"/>
      <w:r w:rsidR="002B1D67" w:rsidRPr="002632F2">
        <w:rPr>
          <w:sz w:val="28"/>
          <w:szCs w:val="28"/>
        </w:rPr>
        <w:t>Дремов</w:t>
      </w:r>
      <w:proofErr w:type="spellEnd"/>
      <w:r w:rsidR="002B1D67" w:rsidRPr="002632F2">
        <w:rPr>
          <w:sz w:val="28"/>
          <w:szCs w:val="28"/>
        </w:rPr>
        <w:t xml:space="preserve"> І.М.</w:t>
      </w:r>
      <w:r w:rsidR="00290DF9">
        <w:rPr>
          <w:sz w:val="28"/>
          <w:szCs w:val="28"/>
        </w:rPr>
        <w:t>,</w:t>
      </w:r>
      <w:r w:rsidR="00BD7392">
        <w:rPr>
          <w:sz w:val="28"/>
          <w:szCs w:val="28"/>
        </w:rPr>
        <w:t xml:space="preserve"> </w:t>
      </w:r>
      <w:r w:rsidR="00290DF9">
        <w:rPr>
          <w:sz w:val="28"/>
          <w:szCs w:val="28"/>
        </w:rPr>
        <w:t xml:space="preserve"> Усенко О.О.</w:t>
      </w:r>
    </w:p>
    <w:p w:rsidR="002B1D67" w:rsidRPr="002632F2" w:rsidRDefault="002B1D67" w:rsidP="002632F2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 xml:space="preserve">Комісії з проведення обстеження будівель, споруд </w:t>
      </w:r>
      <w:r w:rsidR="00290DF9">
        <w:rPr>
          <w:sz w:val="28"/>
          <w:szCs w:val="28"/>
        </w:rPr>
        <w:t>та інженерних мереж</w:t>
      </w:r>
      <w:r w:rsidRPr="002632F2">
        <w:rPr>
          <w:sz w:val="28"/>
          <w:szCs w:val="28"/>
        </w:rPr>
        <w:t>:</w:t>
      </w:r>
    </w:p>
    <w:p w:rsidR="002B1D67" w:rsidRPr="00BD7392" w:rsidRDefault="002B1D67" w:rsidP="00BD739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line="360" w:lineRule="auto"/>
        <w:ind w:left="20" w:right="40"/>
        <w:jc w:val="both"/>
        <w:rPr>
          <w:sz w:val="28"/>
          <w:szCs w:val="28"/>
        </w:rPr>
      </w:pPr>
      <w:r w:rsidRPr="00BD7392">
        <w:rPr>
          <w:sz w:val="28"/>
          <w:szCs w:val="28"/>
        </w:rPr>
        <w:t>Два рази на рік проводити огляд будівель, споруд та інженерних мереж, які потребують невідкладних закладів із усунення недоліків або аварійних ситуацій.</w:t>
      </w:r>
    </w:p>
    <w:p w:rsidR="002B1D67" w:rsidRPr="002632F2" w:rsidRDefault="002B1D67" w:rsidP="002632F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Результати обстежень, оглядів оформляти актами, в яких зазначити виявлені дефекти, а також приписами із зазначенням заходів і термінів виконання робіт.</w:t>
      </w:r>
    </w:p>
    <w:p w:rsidR="002B1D67" w:rsidRPr="002632F2" w:rsidRDefault="002B1D67" w:rsidP="00290DF9">
      <w:pPr>
        <w:pStyle w:val="1"/>
        <w:shd w:val="clear" w:color="auto" w:fill="auto"/>
        <w:spacing w:line="360" w:lineRule="auto"/>
        <w:ind w:left="6360"/>
        <w:jc w:val="right"/>
        <w:rPr>
          <w:sz w:val="28"/>
          <w:szCs w:val="28"/>
        </w:rPr>
      </w:pPr>
      <w:r w:rsidRPr="002632F2">
        <w:rPr>
          <w:sz w:val="28"/>
          <w:szCs w:val="28"/>
        </w:rPr>
        <w:t>У день обстеження</w:t>
      </w:r>
    </w:p>
    <w:p w:rsidR="002B1D67" w:rsidRPr="002632F2" w:rsidRDefault="002B1D67" w:rsidP="002632F2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Комісії з проведення обстеження будівель, споруд та інженерних мереж проводити:</w:t>
      </w:r>
    </w:p>
    <w:p w:rsidR="002B1D67" w:rsidRPr="002632F2" w:rsidRDefault="002B1D67" w:rsidP="002632F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Обстеження будівель, споруд та інженерних мереж для визначення їх аварійно-небезпечного стану;</w:t>
      </w:r>
    </w:p>
    <w:p w:rsidR="002B1D67" w:rsidRPr="002632F2" w:rsidRDefault="002B1D67" w:rsidP="002632F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 xml:space="preserve">Перевірку стану несучих й </w:t>
      </w:r>
      <w:proofErr w:type="spellStart"/>
      <w:r w:rsidRPr="002632F2">
        <w:rPr>
          <w:sz w:val="28"/>
          <w:szCs w:val="28"/>
        </w:rPr>
        <w:t>огороджуючих</w:t>
      </w:r>
      <w:proofErr w:type="spellEnd"/>
      <w:r w:rsidRPr="002632F2">
        <w:rPr>
          <w:sz w:val="28"/>
          <w:szCs w:val="28"/>
        </w:rPr>
        <w:t xml:space="preserve"> конструкцій для виявлення можливості їх пошкодження, що виникло в результаті атмосферних й інших впливів;</w:t>
      </w:r>
    </w:p>
    <w:p w:rsidR="002B1D67" w:rsidRPr="002632F2" w:rsidRDefault="002B1D67" w:rsidP="002632F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Встановлення дефектних місць, що потребують довгострокового спостереження;</w:t>
      </w:r>
    </w:p>
    <w:p w:rsidR="002B1D67" w:rsidRPr="002632F2" w:rsidRDefault="002B1D67" w:rsidP="002632F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Перевірку механізму елементів вікон, дверей, ліхтарів, воріт та інших пристроїв, що відкриваються;</w:t>
      </w:r>
    </w:p>
    <w:p w:rsidR="002B1D67" w:rsidRPr="002632F2" w:rsidRDefault="002B1D67" w:rsidP="002632F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 xml:space="preserve">Перевірку стану та приведення у порядок водостоків, відмосток та </w:t>
      </w:r>
      <w:proofErr w:type="spellStart"/>
      <w:r w:rsidRPr="002632F2">
        <w:rPr>
          <w:sz w:val="28"/>
          <w:szCs w:val="28"/>
        </w:rPr>
        <w:t>зливоприймальників</w:t>
      </w:r>
      <w:proofErr w:type="spellEnd"/>
      <w:r w:rsidRPr="002632F2">
        <w:rPr>
          <w:sz w:val="28"/>
          <w:szCs w:val="28"/>
        </w:rPr>
        <w:t>;</w:t>
      </w:r>
    </w:p>
    <w:p w:rsidR="002B1D67" w:rsidRPr="002632F2" w:rsidRDefault="002B1D67" w:rsidP="002632F2">
      <w:pPr>
        <w:pStyle w:val="1"/>
        <w:numPr>
          <w:ilvl w:val="1"/>
          <w:numId w:val="2"/>
        </w:numPr>
        <w:shd w:val="clear" w:color="auto" w:fill="auto"/>
        <w:tabs>
          <w:tab w:val="left" w:pos="588"/>
        </w:tabs>
        <w:spacing w:line="360" w:lineRule="auto"/>
        <w:ind w:left="20" w:right="4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Перевірку щільності прилягання покрівлі до стін, парапетів, труб, веж, антенних пристроїв й інших конструкцій, що виступають;</w:t>
      </w:r>
    </w:p>
    <w:p w:rsidR="002B1D67" w:rsidRPr="002632F2" w:rsidRDefault="002B1D67" w:rsidP="002632F2">
      <w:pPr>
        <w:pStyle w:val="1"/>
        <w:numPr>
          <w:ilvl w:val="0"/>
          <w:numId w:val="3"/>
        </w:numPr>
        <w:shd w:val="clear" w:color="auto" w:fill="auto"/>
        <w:tabs>
          <w:tab w:val="left" w:pos="646"/>
        </w:tabs>
        <w:spacing w:line="360" w:lineRule="auto"/>
        <w:ind w:left="20" w:righ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Перевірку стану внутрішніх мереж водопостачання, теплопостачання, каналізації;</w:t>
      </w:r>
    </w:p>
    <w:p w:rsidR="002B1D67" w:rsidRDefault="002B1D67" w:rsidP="002632F2">
      <w:pPr>
        <w:pStyle w:val="1"/>
        <w:numPr>
          <w:ilvl w:val="0"/>
          <w:numId w:val="3"/>
        </w:numPr>
        <w:shd w:val="clear" w:color="auto" w:fill="auto"/>
        <w:tabs>
          <w:tab w:val="left" w:pos="646"/>
        </w:tabs>
        <w:spacing w:line="360" w:lineRule="auto"/>
        <w:ind w:left="20" w:righ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lastRenderedPageBreak/>
        <w:t>У випадку появи в кам’яних чи бетонних стінах, у залізобетонних колонах, балках і плитах тріщин, негайно встановлювати на них маяки, проводити ретельне спостереження за поведінкою тріщин і конструкцій в цілому;</w:t>
      </w:r>
    </w:p>
    <w:p w:rsidR="002B1D67" w:rsidRPr="002632F2" w:rsidRDefault="002B1D67" w:rsidP="002632F2">
      <w:pPr>
        <w:pStyle w:val="1"/>
        <w:numPr>
          <w:ilvl w:val="0"/>
          <w:numId w:val="3"/>
        </w:numPr>
        <w:shd w:val="clear" w:color="auto" w:fill="auto"/>
        <w:tabs>
          <w:tab w:val="left" w:pos="646"/>
        </w:tabs>
        <w:spacing w:line="360" w:lineRule="auto"/>
        <w:ind w:left="20" w:righ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Організацію ретельного спостереження за станом стиків збірних залізобетонних конструкцій;</w:t>
      </w:r>
    </w:p>
    <w:p w:rsidR="002B1D67" w:rsidRPr="002632F2" w:rsidRDefault="002B1D67" w:rsidP="00067131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822"/>
        </w:tabs>
        <w:spacing w:line="360" w:lineRule="auto"/>
        <w:ind w:left="20" w:righ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Спостереження за станом швів і з’єднань металевих конструкцій (зварних, клепаних, болтових).</w:t>
      </w:r>
    </w:p>
    <w:p w:rsidR="002B1D67" w:rsidRPr="002632F2" w:rsidRDefault="002B1D67" w:rsidP="002632F2">
      <w:pPr>
        <w:pStyle w:val="1"/>
        <w:numPr>
          <w:ilvl w:val="0"/>
          <w:numId w:val="4"/>
        </w:numPr>
        <w:shd w:val="clear" w:color="auto" w:fill="auto"/>
        <w:tabs>
          <w:tab w:val="left" w:pos="330"/>
        </w:tabs>
        <w:spacing w:line="360" w:lineRule="auto"/>
        <w:ind w:lef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Службі спостереження:</w:t>
      </w:r>
    </w:p>
    <w:p w:rsidR="002B1D67" w:rsidRPr="002632F2" w:rsidRDefault="002B1D67" w:rsidP="00067131">
      <w:pPr>
        <w:pStyle w:val="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20" w:righ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Не допускати пробивання отворів у перекриттях, балках, колонах і стінах без письмового дозволу осіб, відповідальних за безпечну експлуатацію будівель, споруд;</w:t>
      </w:r>
    </w:p>
    <w:p w:rsidR="002B1D67" w:rsidRPr="002632F2" w:rsidRDefault="002B1D67" w:rsidP="002632F2">
      <w:pPr>
        <w:pStyle w:val="1"/>
        <w:numPr>
          <w:ilvl w:val="1"/>
          <w:numId w:val="4"/>
        </w:numPr>
        <w:shd w:val="clear" w:color="auto" w:fill="auto"/>
        <w:tabs>
          <w:tab w:val="left" w:pos="646"/>
        </w:tabs>
        <w:spacing w:line="360" w:lineRule="auto"/>
        <w:ind w:lef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Не допускати перевантажень будівельних конструкцій;</w:t>
      </w:r>
    </w:p>
    <w:p w:rsidR="002B1D67" w:rsidRPr="002632F2" w:rsidRDefault="002B1D67" w:rsidP="002632F2">
      <w:pPr>
        <w:pStyle w:val="1"/>
        <w:numPr>
          <w:ilvl w:val="1"/>
          <w:numId w:val="4"/>
        </w:numPr>
        <w:shd w:val="clear" w:color="auto" w:fill="auto"/>
        <w:tabs>
          <w:tab w:val="left" w:pos="646"/>
        </w:tabs>
        <w:spacing w:line="360" w:lineRule="auto"/>
        <w:ind w:left="20" w:righ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>Для обліку робіт з обслуговування та поточного ремонту відповідної будівлі (споруди) вести технічний журнал, в який вносити записи про всі виконані роботи із зазначенням виду та місця робіт (відомості, що містяться в технічному журналі повинні відображати технічний стан будівель, споруд на даний період часу</w:t>
      </w:r>
      <w:r w:rsidR="00290DF9">
        <w:rPr>
          <w:sz w:val="28"/>
          <w:szCs w:val="28"/>
        </w:rPr>
        <w:t>)</w:t>
      </w:r>
      <w:r w:rsidRPr="002632F2">
        <w:rPr>
          <w:sz w:val="28"/>
          <w:szCs w:val="28"/>
        </w:rPr>
        <w:t>.</w:t>
      </w:r>
    </w:p>
    <w:p w:rsidR="002B1D67" w:rsidRPr="002632F2" w:rsidRDefault="002B1D67" w:rsidP="002632F2">
      <w:pPr>
        <w:pStyle w:val="1"/>
        <w:numPr>
          <w:ilvl w:val="0"/>
          <w:numId w:val="4"/>
        </w:numPr>
        <w:shd w:val="clear" w:color="auto" w:fill="auto"/>
        <w:tabs>
          <w:tab w:val="left" w:pos="330"/>
        </w:tabs>
        <w:spacing w:line="360" w:lineRule="auto"/>
        <w:ind w:left="20" w:right="20"/>
        <w:jc w:val="both"/>
        <w:rPr>
          <w:sz w:val="28"/>
          <w:szCs w:val="28"/>
        </w:rPr>
      </w:pPr>
      <w:r w:rsidRPr="002632F2">
        <w:rPr>
          <w:sz w:val="28"/>
          <w:szCs w:val="28"/>
        </w:rPr>
        <w:t xml:space="preserve">Контроль за виконанням наказу покласти на заступника директора з господарської роботи </w:t>
      </w:r>
      <w:proofErr w:type="spellStart"/>
      <w:r w:rsidRPr="002632F2">
        <w:rPr>
          <w:sz w:val="28"/>
          <w:szCs w:val="28"/>
        </w:rPr>
        <w:t>Силку</w:t>
      </w:r>
      <w:proofErr w:type="spellEnd"/>
      <w:r w:rsidRPr="002632F2">
        <w:rPr>
          <w:sz w:val="28"/>
          <w:szCs w:val="28"/>
        </w:rPr>
        <w:t xml:space="preserve"> В.Г.</w:t>
      </w:r>
    </w:p>
    <w:p w:rsidR="002B1D67" w:rsidRPr="002632F2" w:rsidRDefault="002B1D67" w:rsidP="002632F2">
      <w:pPr>
        <w:pStyle w:val="1"/>
        <w:shd w:val="clear" w:color="auto" w:fill="auto"/>
        <w:tabs>
          <w:tab w:val="left" w:pos="363"/>
        </w:tabs>
        <w:spacing w:line="360" w:lineRule="auto"/>
        <w:ind w:left="20" w:right="420"/>
        <w:rPr>
          <w:sz w:val="28"/>
          <w:szCs w:val="28"/>
        </w:rPr>
      </w:pPr>
    </w:p>
    <w:p w:rsidR="002B1D67" w:rsidRPr="002632F2" w:rsidRDefault="002B1D67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</w:p>
    <w:p w:rsidR="002B1D67" w:rsidRDefault="002B1D67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  <w:r w:rsidRPr="002632F2">
        <w:rPr>
          <w:sz w:val="28"/>
          <w:szCs w:val="28"/>
        </w:rPr>
        <w:t>Директор гімназії</w:t>
      </w:r>
      <w:r w:rsidRPr="002632F2">
        <w:rPr>
          <w:sz w:val="28"/>
          <w:szCs w:val="28"/>
        </w:rPr>
        <w:tab/>
      </w:r>
      <w:r w:rsidRPr="002632F2">
        <w:rPr>
          <w:sz w:val="28"/>
          <w:szCs w:val="28"/>
        </w:rPr>
        <w:tab/>
      </w:r>
      <w:r w:rsidRPr="002632F2">
        <w:rPr>
          <w:sz w:val="28"/>
          <w:szCs w:val="28"/>
        </w:rPr>
        <w:tab/>
      </w:r>
      <w:r w:rsidRPr="002632F2">
        <w:rPr>
          <w:sz w:val="28"/>
          <w:szCs w:val="28"/>
        </w:rPr>
        <w:tab/>
      </w:r>
      <w:r w:rsidRPr="002632F2">
        <w:rPr>
          <w:sz w:val="28"/>
          <w:szCs w:val="28"/>
        </w:rPr>
        <w:tab/>
      </w:r>
      <w:r w:rsidRPr="002632F2">
        <w:rPr>
          <w:sz w:val="28"/>
          <w:szCs w:val="28"/>
        </w:rPr>
        <w:tab/>
      </w:r>
      <w:r w:rsidRPr="002632F2">
        <w:rPr>
          <w:sz w:val="28"/>
          <w:szCs w:val="28"/>
        </w:rPr>
        <w:tab/>
        <w:t>О.А.Уткіна</w:t>
      </w:r>
    </w:p>
    <w:p w:rsidR="002632F2" w:rsidRDefault="002632F2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</w:p>
    <w:p w:rsidR="002632F2" w:rsidRDefault="002632F2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2632F2" w:rsidRDefault="00BF4A6A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В.Г.</w:t>
      </w:r>
    </w:p>
    <w:p w:rsidR="00BF4A6A" w:rsidRDefault="00290DF9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  <w:r>
        <w:rPr>
          <w:sz w:val="28"/>
          <w:szCs w:val="28"/>
        </w:rPr>
        <w:t>Усенко О.О.</w:t>
      </w:r>
    </w:p>
    <w:p w:rsidR="00BF4A6A" w:rsidRDefault="00BF4A6A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  <w:proofErr w:type="spellStart"/>
      <w:r>
        <w:rPr>
          <w:sz w:val="28"/>
          <w:szCs w:val="28"/>
        </w:rPr>
        <w:t>Дремов</w:t>
      </w:r>
      <w:proofErr w:type="spellEnd"/>
      <w:r>
        <w:rPr>
          <w:sz w:val="28"/>
          <w:szCs w:val="28"/>
        </w:rPr>
        <w:t xml:space="preserve"> І.М.</w:t>
      </w:r>
    </w:p>
    <w:p w:rsidR="00BF4A6A" w:rsidRDefault="00B32681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  <w:proofErr w:type="spellStart"/>
      <w:r>
        <w:rPr>
          <w:sz w:val="28"/>
          <w:szCs w:val="28"/>
        </w:rPr>
        <w:t>Онянов</w:t>
      </w:r>
      <w:proofErr w:type="spellEnd"/>
      <w:r>
        <w:rPr>
          <w:sz w:val="28"/>
          <w:szCs w:val="28"/>
        </w:rPr>
        <w:t xml:space="preserve"> В.С.</w:t>
      </w:r>
    </w:p>
    <w:p w:rsidR="005E6CE7" w:rsidRPr="002632F2" w:rsidRDefault="005E6CE7" w:rsidP="002B1D67">
      <w:pPr>
        <w:pStyle w:val="1"/>
        <w:shd w:val="clear" w:color="auto" w:fill="auto"/>
        <w:tabs>
          <w:tab w:val="left" w:pos="363"/>
        </w:tabs>
        <w:spacing w:line="490" w:lineRule="exact"/>
        <w:ind w:left="20" w:right="420"/>
        <w:rPr>
          <w:sz w:val="28"/>
          <w:szCs w:val="28"/>
        </w:rPr>
      </w:pPr>
      <w:r>
        <w:rPr>
          <w:sz w:val="28"/>
          <w:szCs w:val="28"/>
        </w:rPr>
        <w:t>Підгірний Г.П.</w:t>
      </w:r>
    </w:p>
    <w:sectPr w:rsidR="005E6CE7" w:rsidRPr="002632F2" w:rsidSect="00067131">
      <w:headerReference w:type="default" r:id="rId8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19" w:rsidRDefault="00C07019">
      <w:r>
        <w:separator/>
      </w:r>
    </w:p>
  </w:endnote>
  <w:endnote w:type="continuationSeparator" w:id="0">
    <w:p w:rsidR="00C07019" w:rsidRDefault="00C0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19" w:rsidRDefault="00C07019"/>
  </w:footnote>
  <w:footnote w:type="continuationSeparator" w:id="0">
    <w:p w:rsidR="00C07019" w:rsidRDefault="00C070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6640"/>
      <w:docPartObj>
        <w:docPartGallery w:val="Page Numbers (Top of Page)"/>
        <w:docPartUnique/>
      </w:docPartObj>
    </w:sdtPr>
    <w:sdtEndPr/>
    <w:sdtContent>
      <w:p w:rsidR="002B1D67" w:rsidRDefault="002B1D67">
        <w:pPr>
          <w:pStyle w:val="a7"/>
          <w:jc w:val="center"/>
        </w:pPr>
      </w:p>
      <w:p w:rsidR="002B1D67" w:rsidRDefault="002B1D67">
        <w:pPr>
          <w:pStyle w:val="a7"/>
          <w:jc w:val="center"/>
        </w:pPr>
      </w:p>
      <w:p w:rsidR="002B1D67" w:rsidRDefault="002B1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B2" w:rsidRPr="006E74B2">
          <w:rPr>
            <w:noProof/>
            <w:lang w:val="ru-RU"/>
          </w:rPr>
          <w:t>3</w:t>
        </w:r>
        <w:r>
          <w:fldChar w:fldCharType="end"/>
        </w:r>
      </w:p>
    </w:sdtContent>
  </w:sdt>
  <w:p w:rsidR="002B1D67" w:rsidRDefault="002B1D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0FF"/>
    <w:multiLevelType w:val="multilevel"/>
    <w:tmpl w:val="AD8AFED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B18DA"/>
    <w:multiLevelType w:val="multilevel"/>
    <w:tmpl w:val="3B1E71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F0526"/>
    <w:multiLevelType w:val="multilevel"/>
    <w:tmpl w:val="611CD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C6EAB"/>
    <w:multiLevelType w:val="multilevel"/>
    <w:tmpl w:val="BD445C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7B"/>
    <w:rsid w:val="00067131"/>
    <w:rsid w:val="0007037F"/>
    <w:rsid w:val="000E1F74"/>
    <w:rsid w:val="000F7984"/>
    <w:rsid w:val="001503FD"/>
    <w:rsid w:val="00184F61"/>
    <w:rsid w:val="001E4221"/>
    <w:rsid w:val="002632F2"/>
    <w:rsid w:val="00290DF9"/>
    <w:rsid w:val="002B1D67"/>
    <w:rsid w:val="002C77F0"/>
    <w:rsid w:val="002D4D2F"/>
    <w:rsid w:val="004675DD"/>
    <w:rsid w:val="00472A44"/>
    <w:rsid w:val="004A2C6B"/>
    <w:rsid w:val="004F5CC8"/>
    <w:rsid w:val="00560E5D"/>
    <w:rsid w:val="005E67FF"/>
    <w:rsid w:val="005E6CE7"/>
    <w:rsid w:val="005F0D9B"/>
    <w:rsid w:val="005F71A2"/>
    <w:rsid w:val="0060180F"/>
    <w:rsid w:val="006B1341"/>
    <w:rsid w:val="006D2EF2"/>
    <w:rsid w:val="006E74B2"/>
    <w:rsid w:val="006F2D72"/>
    <w:rsid w:val="00720119"/>
    <w:rsid w:val="00796886"/>
    <w:rsid w:val="00803AF0"/>
    <w:rsid w:val="00853E7B"/>
    <w:rsid w:val="008945BF"/>
    <w:rsid w:val="0090442A"/>
    <w:rsid w:val="00AE3258"/>
    <w:rsid w:val="00B32681"/>
    <w:rsid w:val="00BD7392"/>
    <w:rsid w:val="00BF4A6A"/>
    <w:rsid w:val="00C07019"/>
    <w:rsid w:val="00C545A1"/>
    <w:rsid w:val="00CA1E8D"/>
    <w:rsid w:val="00D3022B"/>
    <w:rsid w:val="00D31216"/>
    <w:rsid w:val="00E706A0"/>
    <w:rsid w:val="00E71DCF"/>
    <w:rsid w:val="00E808CA"/>
    <w:rsid w:val="00E8217C"/>
    <w:rsid w:val="00E826CD"/>
    <w:rsid w:val="00ED6302"/>
    <w:rsid w:val="00F43CC7"/>
    <w:rsid w:val="00F62604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qFormat/>
    <w:rsid w:val="00560E5D"/>
    <w:pPr>
      <w:widowControl/>
      <w:suppressAutoHyphens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8"/>
      <w:szCs w:val="32"/>
    </w:rPr>
  </w:style>
  <w:style w:type="character" w:customStyle="1" w:styleId="a6">
    <w:name w:val="Название Знак"/>
    <w:basedOn w:val="a0"/>
    <w:link w:val="a5"/>
    <w:rsid w:val="00560E5D"/>
    <w:rPr>
      <w:rFonts w:ascii="Times New Roman" w:eastAsia="Times New Roman" w:hAnsi="Times New Roman" w:cs="Times New Roman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2B1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D67"/>
    <w:rPr>
      <w:color w:val="000000"/>
    </w:rPr>
  </w:style>
  <w:style w:type="paragraph" w:styleId="a9">
    <w:name w:val="footer"/>
    <w:basedOn w:val="a"/>
    <w:link w:val="aa"/>
    <w:uiPriority w:val="99"/>
    <w:unhideWhenUsed/>
    <w:rsid w:val="002B1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D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qFormat/>
    <w:rsid w:val="00560E5D"/>
    <w:pPr>
      <w:widowControl/>
      <w:suppressAutoHyphens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8"/>
      <w:szCs w:val="32"/>
    </w:rPr>
  </w:style>
  <w:style w:type="character" w:customStyle="1" w:styleId="a6">
    <w:name w:val="Название Знак"/>
    <w:basedOn w:val="a0"/>
    <w:link w:val="a5"/>
    <w:rsid w:val="00560E5D"/>
    <w:rPr>
      <w:rFonts w:ascii="Times New Roman" w:eastAsia="Times New Roman" w:hAnsi="Times New Roman" w:cs="Times New Roman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2B1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D67"/>
    <w:rPr>
      <w:color w:val="000000"/>
    </w:rPr>
  </w:style>
  <w:style w:type="paragraph" w:styleId="a9">
    <w:name w:val="footer"/>
    <w:basedOn w:val="a"/>
    <w:link w:val="aa"/>
    <w:uiPriority w:val="99"/>
    <w:unhideWhenUsed/>
    <w:rsid w:val="002B1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D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cp:lastPrinted>2017-03-30T08:08:00Z</cp:lastPrinted>
  <dcterms:created xsi:type="dcterms:W3CDTF">2018-04-02T09:18:00Z</dcterms:created>
  <dcterms:modified xsi:type="dcterms:W3CDTF">2018-11-05T11:17:00Z</dcterms:modified>
</cp:coreProperties>
</file>