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57D" w:rsidRDefault="00E9336D" w:rsidP="002B457D">
      <w:pPr>
        <w:tabs>
          <w:tab w:val="left" w:pos="7573"/>
        </w:tabs>
        <w:spacing w:line="276" w:lineRule="auto"/>
        <w:ind w:firstLine="720"/>
        <w:jc w:val="center"/>
        <w:rPr>
          <w:b/>
          <w:sz w:val="28"/>
          <w:szCs w:val="28"/>
          <w:lang w:val="uk-UA"/>
        </w:rPr>
      </w:pPr>
      <w:r w:rsidRPr="002B457D">
        <w:rPr>
          <w:b/>
          <w:sz w:val="28"/>
          <w:szCs w:val="28"/>
          <w:lang w:val="uk-UA"/>
        </w:rPr>
        <w:t>Звіт</w:t>
      </w:r>
    </w:p>
    <w:p w:rsidR="002B457D" w:rsidRDefault="00E9336D" w:rsidP="002B457D">
      <w:pPr>
        <w:tabs>
          <w:tab w:val="left" w:pos="7573"/>
        </w:tabs>
        <w:spacing w:line="276" w:lineRule="auto"/>
        <w:ind w:firstLine="720"/>
        <w:jc w:val="center"/>
        <w:rPr>
          <w:b/>
          <w:sz w:val="28"/>
          <w:szCs w:val="28"/>
          <w:lang w:val="uk-UA"/>
        </w:rPr>
      </w:pPr>
      <w:r w:rsidRPr="002B457D">
        <w:rPr>
          <w:b/>
          <w:sz w:val="28"/>
          <w:szCs w:val="28"/>
          <w:lang w:val="uk-UA"/>
        </w:rPr>
        <w:t>директора Вовчанського ліцею №2 Вовчанської районної ради Харківської області</w:t>
      </w:r>
    </w:p>
    <w:p w:rsidR="002B457D" w:rsidRDefault="00E9336D" w:rsidP="002B457D">
      <w:pPr>
        <w:tabs>
          <w:tab w:val="left" w:pos="7573"/>
        </w:tabs>
        <w:spacing w:line="276" w:lineRule="auto"/>
        <w:ind w:firstLine="720"/>
        <w:jc w:val="center"/>
        <w:rPr>
          <w:b/>
          <w:sz w:val="28"/>
          <w:szCs w:val="28"/>
          <w:lang w:val="uk-UA"/>
        </w:rPr>
      </w:pPr>
      <w:proofErr w:type="spellStart"/>
      <w:r w:rsidRPr="002B457D">
        <w:rPr>
          <w:b/>
          <w:sz w:val="28"/>
          <w:szCs w:val="28"/>
          <w:lang w:val="uk-UA"/>
        </w:rPr>
        <w:t>Колеснікової</w:t>
      </w:r>
      <w:proofErr w:type="spellEnd"/>
      <w:r w:rsidRPr="002B457D">
        <w:rPr>
          <w:b/>
          <w:sz w:val="28"/>
          <w:szCs w:val="28"/>
          <w:lang w:val="uk-UA"/>
        </w:rPr>
        <w:t xml:space="preserve"> Світлани Володимирівни</w:t>
      </w:r>
    </w:p>
    <w:p w:rsidR="002B457D" w:rsidRDefault="00E9336D" w:rsidP="002B457D">
      <w:pPr>
        <w:tabs>
          <w:tab w:val="left" w:pos="7573"/>
        </w:tabs>
        <w:spacing w:line="276" w:lineRule="auto"/>
        <w:ind w:firstLine="720"/>
        <w:jc w:val="center"/>
        <w:rPr>
          <w:b/>
          <w:sz w:val="28"/>
          <w:szCs w:val="28"/>
          <w:lang w:val="uk-UA"/>
        </w:rPr>
      </w:pPr>
      <w:r w:rsidRPr="002B457D">
        <w:rPr>
          <w:b/>
          <w:sz w:val="28"/>
          <w:szCs w:val="28"/>
          <w:lang w:val="uk-UA"/>
        </w:rPr>
        <w:t>перед педагогічним, учнівським, батьківським колективами</w:t>
      </w:r>
    </w:p>
    <w:p w:rsidR="00E9336D" w:rsidRPr="002B457D" w:rsidRDefault="00E9336D" w:rsidP="002B457D">
      <w:pPr>
        <w:tabs>
          <w:tab w:val="left" w:pos="7573"/>
        </w:tabs>
        <w:spacing w:line="276" w:lineRule="auto"/>
        <w:ind w:firstLine="720"/>
        <w:jc w:val="center"/>
        <w:rPr>
          <w:b/>
          <w:sz w:val="28"/>
          <w:szCs w:val="28"/>
          <w:lang w:val="uk-UA"/>
        </w:rPr>
      </w:pPr>
      <w:r w:rsidRPr="002B457D">
        <w:rPr>
          <w:b/>
          <w:sz w:val="28"/>
          <w:szCs w:val="28"/>
          <w:lang w:val="uk-UA"/>
        </w:rPr>
        <w:t xml:space="preserve">та </w:t>
      </w:r>
      <w:r w:rsidR="002B457D" w:rsidRPr="002B457D">
        <w:rPr>
          <w:b/>
          <w:sz w:val="28"/>
          <w:szCs w:val="28"/>
          <w:lang w:val="uk-UA"/>
        </w:rPr>
        <w:t>громадськістю за 2017/2018 навчальний рік</w:t>
      </w:r>
    </w:p>
    <w:p w:rsidR="00E9336D" w:rsidRDefault="00E9336D" w:rsidP="00E9336D">
      <w:pPr>
        <w:tabs>
          <w:tab w:val="left" w:pos="7573"/>
        </w:tabs>
        <w:spacing w:line="276" w:lineRule="auto"/>
        <w:ind w:firstLine="720"/>
        <w:jc w:val="both"/>
        <w:rPr>
          <w:sz w:val="28"/>
          <w:szCs w:val="28"/>
          <w:lang w:val="uk-UA"/>
        </w:rPr>
      </w:pPr>
    </w:p>
    <w:p w:rsidR="00C9574F" w:rsidRPr="00790B97" w:rsidRDefault="00C9574F" w:rsidP="00883722">
      <w:pPr>
        <w:tabs>
          <w:tab w:val="left" w:pos="7573"/>
        </w:tabs>
        <w:spacing w:line="360" w:lineRule="auto"/>
        <w:ind w:firstLine="720"/>
        <w:jc w:val="both"/>
        <w:rPr>
          <w:sz w:val="28"/>
          <w:szCs w:val="28"/>
          <w:lang w:val="uk-UA"/>
        </w:rPr>
      </w:pPr>
      <w:r w:rsidRPr="00790B97">
        <w:rPr>
          <w:sz w:val="28"/>
          <w:szCs w:val="28"/>
          <w:lang w:val="uk-UA"/>
        </w:rPr>
        <w:t xml:space="preserve">Планування роботи Вовчанського ліцею №2 Вовчанської районної ради Харківської області у 2017/2018 навчальному році  здійснювалось відповідно до Законів України «Про освіту»,  «Про загальну середню освіту», «Про інноваційну діяльність», Державного стандарту базової і повної загальної середньої освіти, Концепції нової української школи, </w:t>
      </w:r>
      <w:r w:rsidRPr="00790B97">
        <w:rPr>
          <w:bCs/>
          <w:spacing w:val="-6"/>
          <w:sz w:val="28"/>
          <w:szCs w:val="28"/>
          <w:lang w:val="uk-UA"/>
        </w:rPr>
        <w:t xml:space="preserve">власного Статуту, затвердженого рішенням ХХХІХ Вовчанської районної ради </w:t>
      </w:r>
      <w:r w:rsidRPr="00790B97">
        <w:rPr>
          <w:bCs/>
          <w:spacing w:val="-6"/>
          <w:sz w:val="28"/>
          <w:szCs w:val="28"/>
          <w:lang w:val="en-US"/>
        </w:rPr>
        <w:t>V</w:t>
      </w:r>
      <w:r w:rsidRPr="00790B97">
        <w:rPr>
          <w:bCs/>
          <w:spacing w:val="-6"/>
          <w:sz w:val="28"/>
          <w:szCs w:val="28"/>
          <w:lang w:val="uk-UA"/>
        </w:rPr>
        <w:t xml:space="preserve"> скликання від 28.10.2009, зареєстрованого  Вовчанською районною державною адміністрацією 03.12.2009  за  № 14541050004000638 (зі змінами), </w:t>
      </w:r>
      <w:r w:rsidRPr="00790B97">
        <w:rPr>
          <w:sz w:val="28"/>
          <w:szCs w:val="28"/>
          <w:lang w:val="uk-UA"/>
        </w:rPr>
        <w:t xml:space="preserve">науково-методичних тем: “Від модернізації методичного супроводу зростання професійної компетентності учителя до покращення якості навчання учнів </w:t>
      </w:r>
      <w:r w:rsidRPr="00790B97">
        <w:rPr>
          <w:bCs/>
          <w:sz w:val="28"/>
          <w:szCs w:val="28"/>
          <w:lang w:val="uk-UA"/>
        </w:rPr>
        <w:t>в умовах упровадження нових Державних стандартів освіти</w:t>
      </w:r>
      <w:r w:rsidRPr="00790B97">
        <w:rPr>
          <w:sz w:val="28"/>
          <w:lang w:val="uk-UA"/>
        </w:rPr>
        <w:t xml:space="preserve">”, </w:t>
      </w:r>
      <w:r w:rsidRPr="00790B97">
        <w:rPr>
          <w:sz w:val="28"/>
          <w:szCs w:val="28"/>
          <w:lang w:val="uk-UA"/>
        </w:rPr>
        <w:t>«Виховання творчо-розвиненої особистості на основі формування</w:t>
      </w:r>
      <w:r>
        <w:rPr>
          <w:sz w:val="28"/>
          <w:szCs w:val="28"/>
          <w:lang w:val="uk-UA"/>
        </w:rPr>
        <w:t xml:space="preserve"> </w:t>
      </w:r>
      <w:r w:rsidRPr="00790B97">
        <w:rPr>
          <w:sz w:val="28"/>
          <w:szCs w:val="28"/>
          <w:lang w:val="uk-UA"/>
        </w:rPr>
        <w:t>ціннісних орієнтацій шляхом впровадження інноваційних технологій</w:t>
      </w:r>
      <w:r w:rsidRPr="00790B97">
        <w:rPr>
          <w:sz w:val="28"/>
          <w:lang w:val="uk-UA"/>
        </w:rPr>
        <w:t>».</w:t>
      </w:r>
    </w:p>
    <w:p w:rsidR="00C9574F" w:rsidRPr="00790B97" w:rsidRDefault="00C9574F" w:rsidP="00883722">
      <w:pPr>
        <w:tabs>
          <w:tab w:val="left" w:pos="7573"/>
        </w:tabs>
        <w:spacing w:line="360" w:lineRule="auto"/>
        <w:ind w:firstLine="720"/>
        <w:jc w:val="both"/>
        <w:rPr>
          <w:sz w:val="28"/>
          <w:szCs w:val="28"/>
          <w:lang w:val="uk-UA"/>
        </w:rPr>
      </w:pPr>
      <w:r>
        <w:rPr>
          <w:sz w:val="28"/>
          <w:szCs w:val="28"/>
          <w:lang w:val="uk-UA"/>
        </w:rPr>
        <w:t xml:space="preserve">Освітній </w:t>
      </w:r>
      <w:r w:rsidRPr="00790B97">
        <w:rPr>
          <w:sz w:val="28"/>
          <w:szCs w:val="28"/>
          <w:lang w:val="uk-UA"/>
        </w:rPr>
        <w:t xml:space="preserve">процес було організовано у відповідності до робочого навчального плану Вовчанського ліцею №2 Вовчанської районної ради Харківської області на 2017/2018 </w:t>
      </w:r>
      <w:proofErr w:type="spellStart"/>
      <w:r w:rsidRPr="00790B97">
        <w:rPr>
          <w:sz w:val="28"/>
          <w:szCs w:val="28"/>
          <w:lang w:val="uk-UA"/>
        </w:rPr>
        <w:t>н.р</w:t>
      </w:r>
      <w:proofErr w:type="spellEnd"/>
      <w:r w:rsidRPr="00790B97">
        <w:rPr>
          <w:sz w:val="28"/>
          <w:szCs w:val="28"/>
          <w:lang w:val="uk-UA"/>
        </w:rPr>
        <w:t>. та річного плану роботи Вовчанського ліцею №2  на 201</w:t>
      </w:r>
      <w:r w:rsidRPr="00790B97">
        <w:rPr>
          <w:sz w:val="28"/>
          <w:szCs w:val="28"/>
        </w:rPr>
        <w:t>7</w:t>
      </w:r>
      <w:r w:rsidRPr="00790B97">
        <w:rPr>
          <w:sz w:val="28"/>
          <w:szCs w:val="28"/>
          <w:lang w:val="uk-UA"/>
        </w:rPr>
        <w:t>/201</w:t>
      </w:r>
      <w:r w:rsidRPr="00790B97">
        <w:rPr>
          <w:sz w:val="28"/>
          <w:szCs w:val="28"/>
        </w:rPr>
        <w:t>8</w:t>
      </w:r>
      <w:r w:rsidRPr="00790B97">
        <w:rPr>
          <w:sz w:val="28"/>
          <w:szCs w:val="28"/>
          <w:lang w:val="uk-UA"/>
        </w:rPr>
        <w:t xml:space="preserve"> </w:t>
      </w:r>
      <w:proofErr w:type="spellStart"/>
      <w:r w:rsidRPr="00790B97">
        <w:rPr>
          <w:sz w:val="28"/>
          <w:szCs w:val="28"/>
          <w:lang w:val="uk-UA"/>
        </w:rPr>
        <w:t>н.р</w:t>
      </w:r>
      <w:proofErr w:type="spellEnd"/>
      <w:r w:rsidRPr="00790B97">
        <w:rPr>
          <w:sz w:val="28"/>
          <w:szCs w:val="28"/>
          <w:lang w:val="uk-UA"/>
        </w:rPr>
        <w:t>. Реалізація інваріантної і варіативної складової робочого навчального плану здійснювалася за державними програмами.</w:t>
      </w:r>
    </w:p>
    <w:p w:rsidR="00C9574F" w:rsidRPr="00790B97" w:rsidRDefault="00C9574F" w:rsidP="00883722">
      <w:pPr>
        <w:tabs>
          <w:tab w:val="left" w:pos="7573"/>
        </w:tabs>
        <w:spacing w:line="360" w:lineRule="auto"/>
        <w:ind w:firstLine="720"/>
        <w:jc w:val="both"/>
        <w:rPr>
          <w:bCs/>
          <w:sz w:val="28"/>
          <w:szCs w:val="28"/>
          <w:lang w:val="uk-UA"/>
        </w:rPr>
      </w:pPr>
      <w:r w:rsidRPr="00790B97">
        <w:rPr>
          <w:sz w:val="28"/>
          <w:szCs w:val="28"/>
          <w:lang w:val="uk-UA"/>
        </w:rPr>
        <w:t xml:space="preserve">Основними напрямками роботи ліцею у 2017/2018 навчальному році були: забезпечення конституційних прав громадян на здобуття повної загальної середньої освіти та рівного доступу до здобуття якісної освіти, забезпечення реалізації районних програм у галузі освіти, підвищення рівня організації </w:t>
      </w:r>
      <w:r>
        <w:rPr>
          <w:sz w:val="28"/>
          <w:szCs w:val="28"/>
          <w:lang w:val="uk-UA"/>
        </w:rPr>
        <w:t xml:space="preserve">освітнього </w:t>
      </w:r>
      <w:r w:rsidRPr="00790B97">
        <w:rPr>
          <w:sz w:val="28"/>
          <w:szCs w:val="28"/>
          <w:lang w:val="uk-UA"/>
        </w:rPr>
        <w:t xml:space="preserve">процесу та рівня викладання навчальних предметів, удосконалення роботи з обдарованими дітьми, зокрема покращення показників участі учнів ліцею в ІІ (районному) та ІІІ (обласному) етапах Всеукраїнських учнівських  олімпіадах з навчальних предметів й у І </w:t>
      </w:r>
      <w:r w:rsidRPr="00790B97">
        <w:rPr>
          <w:sz w:val="28"/>
          <w:szCs w:val="28"/>
          <w:lang w:val="uk-UA"/>
        </w:rPr>
        <w:lastRenderedPageBreak/>
        <w:t>(районному) та ІІ (обласному) етапах науково-пошукової  роботи</w:t>
      </w:r>
      <w:r w:rsidRPr="00790B97">
        <w:rPr>
          <w:bCs/>
          <w:sz w:val="28"/>
          <w:szCs w:val="28"/>
          <w:lang w:val="uk-UA"/>
        </w:rPr>
        <w:t xml:space="preserve"> в </w:t>
      </w:r>
      <w:r w:rsidRPr="00790B97">
        <w:rPr>
          <w:sz w:val="28"/>
          <w:szCs w:val="28"/>
          <w:lang w:val="uk-UA"/>
        </w:rPr>
        <w:t xml:space="preserve">МАН України, підготовка </w:t>
      </w:r>
      <w:r>
        <w:rPr>
          <w:sz w:val="28"/>
          <w:szCs w:val="28"/>
          <w:lang w:val="uk-UA"/>
        </w:rPr>
        <w:t xml:space="preserve">всіх учасників освітнього процесу </w:t>
      </w:r>
      <w:r w:rsidRPr="00790B97">
        <w:rPr>
          <w:sz w:val="28"/>
          <w:szCs w:val="28"/>
          <w:lang w:val="uk-UA"/>
        </w:rPr>
        <w:t xml:space="preserve">до роботи в умовах Нової української школи, забезпечення </w:t>
      </w:r>
      <w:r>
        <w:rPr>
          <w:sz w:val="28"/>
          <w:szCs w:val="28"/>
          <w:lang w:val="uk-UA"/>
        </w:rPr>
        <w:t xml:space="preserve">освітнього </w:t>
      </w:r>
      <w:r w:rsidRPr="00790B97">
        <w:rPr>
          <w:sz w:val="28"/>
          <w:szCs w:val="28"/>
          <w:lang w:val="uk-UA"/>
        </w:rPr>
        <w:t xml:space="preserve">процесу висококваліфікованими педагогічними кадрами, </w:t>
      </w:r>
      <w:r w:rsidRPr="00790B97">
        <w:rPr>
          <w:bCs/>
          <w:sz w:val="28"/>
          <w:szCs w:val="28"/>
          <w:lang w:val="uk-UA"/>
        </w:rPr>
        <w:t xml:space="preserve">впровадження Державного стандарту базової та повної загальної середньої освіти, </w:t>
      </w:r>
      <w:r w:rsidRPr="00790B97">
        <w:rPr>
          <w:sz w:val="28"/>
          <w:szCs w:val="28"/>
          <w:lang w:val="uk-UA"/>
        </w:rPr>
        <w:t xml:space="preserve">продовження комп’ютеризації та інформатизації закладу, модернізація матеріально-технічної бази ліцею, забезпечення соціального захисту учасників </w:t>
      </w:r>
      <w:r>
        <w:rPr>
          <w:sz w:val="28"/>
          <w:szCs w:val="28"/>
          <w:lang w:val="uk-UA"/>
        </w:rPr>
        <w:t xml:space="preserve">освітнього </w:t>
      </w:r>
      <w:r w:rsidRPr="00790B97">
        <w:rPr>
          <w:sz w:val="28"/>
          <w:szCs w:val="28"/>
          <w:lang w:val="uk-UA"/>
        </w:rPr>
        <w:t>процесу.</w:t>
      </w:r>
    </w:p>
    <w:p w:rsidR="00C9574F" w:rsidRPr="00883722" w:rsidRDefault="00C9574F" w:rsidP="00883722">
      <w:pPr>
        <w:tabs>
          <w:tab w:val="left" w:pos="7573"/>
        </w:tabs>
        <w:spacing w:line="360" w:lineRule="auto"/>
        <w:ind w:firstLine="720"/>
        <w:jc w:val="both"/>
        <w:rPr>
          <w:sz w:val="28"/>
          <w:szCs w:val="28"/>
          <w:lang w:val="uk-UA"/>
        </w:rPr>
      </w:pPr>
      <w:r w:rsidRPr="00790B97">
        <w:rPr>
          <w:sz w:val="28"/>
          <w:szCs w:val="28"/>
          <w:lang w:val="uk-UA"/>
        </w:rPr>
        <w:t>Загальні показники роботи ліцею:</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
        <w:gridCol w:w="550"/>
        <w:gridCol w:w="562"/>
        <w:gridCol w:w="5140"/>
        <w:gridCol w:w="319"/>
        <w:gridCol w:w="1099"/>
        <w:gridCol w:w="1843"/>
      </w:tblGrid>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з/п</w:t>
            </w:r>
          </w:p>
        </w:tc>
        <w:tc>
          <w:tcPr>
            <w:tcW w:w="6021" w:type="dxa"/>
            <w:gridSpan w:val="3"/>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ПОКАЗНИКИ</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СТАН</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Мова навчання</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українська</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2.</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Загальна кількість класів</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en-US"/>
              </w:rPr>
              <w:t>2</w:t>
            </w:r>
            <w:r w:rsidRPr="00790B97">
              <w:rPr>
                <w:sz w:val="28"/>
                <w:szCs w:val="28"/>
                <w:lang w:val="uk-UA"/>
              </w:rPr>
              <w:t>7</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3.</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xml:space="preserve">Класи з </w:t>
            </w:r>
            <w:proofErr w:type="spellStart"/>
            <w:r w:rsidRPr="00790B97">
              <w:rPr>
                <w:sz w:val="28"/>
                <w:szCs w:val="28"/>
                <w:lang w:val="uk-UA"/>
              </w:rPr>
              <w:t>допрофільним</w:t>
            </w:r>
            <w:proofErr w:type="spellEnd"/>
            <w:r w:rsidRPr="00790B97">
              <w:rPr>
                <w:sz w:val="28"/>
                <w:szCs w:val="28"/>
                <w:lang w:val="uk-UA"/>
              </w:rPr>
              <w:t xml:space="preserve"> навчанням з поглибленим вивченням математики</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2 (8-А, 9-А)</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4.</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xml:space="preserve">Клас з </w:t>
            </w:r>
            <w:proofErr w:type="spellStart"/>
            <w:r w:rsidRPr="00790B97">
              <w:rPr>
                <w:sz w:val="28"/>
                <w:szCs w:val="28"/>
                <w:lang w:val="uk-UA"/>
              </w:rPr>
              <w:t>допрофільним</w:t>
            </w:r>
            <w:proofErr w:type="spellEnd"/>
            <w:r w:rsidRPr="00790B97">
              <w:rPr>
                <w:sz w:val="28"/>
                <w:szCs w:val="28"/>
                <w:lang w:val="uk-UA"/>
              </w:rPr>
              <w:t xml:space="preserve"> навчанням природничо-математичного напряму</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3 (8-Б, 8-В, 9-Б)</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5.</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Класи старшої школи з профільним навчання (</w:t>
            </w:r>
            <w:proofErr w:type="spellStart"/>
            <w:r w:rsidRPr="00790B97">
              <w:rPr>
                <w:sz w:val="28"/>
                <w:szCs w:val="28"/>
                <w:lang w:val="uk-UA"/>
              </w:rPr>
              <w:t>ліцейні</w:t>
            </w:r>
            <w:proofErr w:type="spellEnd"/>
            <w:r w:rsidRPr="00790B97">
              <w:rPr>
                <w:sz w:val="28"/>
                <w:szCs w:val="28"/>
                <w:lang w:val="uk-UA"/>
              </w:rPr>
              <w:t xml:space="preserve"> класи)</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2 (10-А, 11-А)</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6.</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Класи старшої школи з математичним профілем навчання (</w:t>
            </w:r>
            <w:proofErr w:type="spellStart"/>
            <w:r w:rsidRPr="00790B97">
              <w:rPr>
                <w:sz w:val="28"/>
                <w:szCs w:val="28"/>
                <w:lang w:val="uk-UA"/>
              </w:rPr>
              <w:t>ліцейні</w:t>
            </w:r>
            <w:proofErr w:type="spellEnd"/>
            <w:r w:rsidRPr="00790B97">
              <w:rPr>
                <w:sz w:val="28"/>
                <w:szCs w:val="28"/>
                <w:lang w:val="uk-UA"/>
              </w:rPr>
              <w:t xml:space="preserve"> класи)</w:t>
            </w:r>
          </w:p>
        </w:tc>
        <w:tc>
          <w:tcPr>
            <w:tcW w:w="2942" w:type="dxa"/>
            <w:gridSpan w:val="2"/>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2 (10-А, 11-А)</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7.</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Загальна кількість учнів на початок року</w:t>
            </w:r>
          </w:p>
        </w:tc>
        <w:tc>
          <w:tcPr>
            <w:tcW w:w="2942" w:type="dxa"/>
            <w:gridSpan w:val="2"/>
          </w:tcPr>
          <w:p w:rsidR="00C9574F" w:rsidRPr="00571034" w:rsidRDefault="00C9574F" w:rsidP="00883722">
            <w:pPr>
              <w:tabs>
                <w:tab w:val="left" w:pos="7573"/>
              </w:tabs>
              <w:spacing w:line="360" w:lineRule="auto"/>
              <w:jc w:val="both"/>
              <w:rPr>
                <w:sz w:val="28"/>
                <w:szCs w:val="28"/>
                <w:lang w:val="uk-UA"/>
              </w:rPr>
            </w:pPr>
            <w:r w:rsidRPr="00571034">
              <w:rPr>
                <w:sz w:val="28"/>
                <w:szCs w:val="28"/>
                <w:lang w:val="en-US"/>
              </w:rPr>
              <w:t>5</w:t>
            </w:r>
            <w:r w:rsidRPr="00571034">
              <w:rPr>
                <w:sz w:val="28"/>
                <w:szCs w:val="28"/>
                <w:lang w:val="uk-UA"/>
              </w:rPr>
              <w:t>86</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8.</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Загальна кількість учнів на кінець року</w:t>
            </w:r>
          </w:p>
        </w:tc>
        <w:tc>
          <w:tcPr>
            <w:tcW w:w="2942" w:type="dxa"/>
            <w:gridSpan w:val="2"/>
          </w:tcPr>
          <w:p w:rsidR="00C9574F" w:rsidRPr="00571034" w:rsidRDefault="00C9574F" w:rsidP="00883722">
            <w:pPr>
              <w:tabs>
                <w:tab w:val="left" w:pos="7573"/>
              </w:tabs>
              <w:spacing w:line="360" w:lineRule="auto"/>
              <w:jc w:val="both"/>
              <w:rPr>
                <w:sz w:val="28"/>
                <w:szCs w:val="28"/>
                <w:lang w:val="en-US"/>
              </w:rPr>
            </w:pPr>
            <w:r w:rsidRPr="00571034">
              <w:rPr>
                <w:sz w:val="28"/>
                <w:szCs w:val="28"/>
                <w:lang w:val="en-US"/>
              </w:rPr>
              <w:t>596</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9.</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Кількісні показники набору учнів:</w:t>
            </w:r>
          </w:p>
        </w:tc>
        <w:tc>
          <w:tcPr>
            <w:tcW w:w="2942" w:type="dxa"/>
            <w:gridSpan w:val="2"/>
          </w:tcPr>
          <w:p w:rsidR="00C9574F" w:rsidRPr="004A2C57" w:rsidRDefault="00C9574F" w:rsidP="00883722">
            <w:pPr>
              <w:tabs>
                <w:tab w:val="left" w:pos="7573"/>
              </w:tabs>
              <w:spacing w:line="360" w:lineRule="auto"/>
              <w:jc w:val="both"/>
              <w:rPr>
                <w:color w:val="FF0000"/>
                <w:sz w:val="28"/>
                <w:szCs w:val="28"/>
                <w:lang w:val="uk-UA"/>
              </w:rPr>
            </w:pP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у 1-ші класи</w:t>
            </w:r>
          </w:p>
        </w:tc>
        <w:tc>
          <w:tcPr>
            <w:tcW w:w="2942" w:type="dxa"/>
            <w:gridSpan w:val="2"/>
          </w:tcPr>
          <w:p w:rsidR="00C9574F" w:rsidRPr="00C75034" w:rsidRDefault="00C9574F" w:rsidP="00883722">
            <w:pPr>
              <w:tabs>
                <w:tab w:val="left" w:pos="7573"/>
              </w:tabs>
              <w:spacing w:line="360" w:lineRule="auto"/>
              <w:jc w:val="both"/>
              <w:rPr>
                <w:sz w:val="28"/>
                <w:szCs w:val="28"/>
                <w:lang w:val="uk-UA"/>
              </w:rPr>
            </w:pPr>
            <w:r w:rsidRPr="00C75034">
              <w:rPr>
                <w:sz w:val="28"/>
                <w:szCs w:val="28"/>
                <w:lang w:val="uk-UA"/>
              </w:rPr>
              <w:t>271</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10.</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у 5-ті класи</w:t>
            </w:r>
          </w:p>
        </w:tc>
        <w:tc>
          <w:tcPr>
            <w:tcW w:w="2942" w:type="dxa"/>
            <w:gridSpan w:val="2"/>
          </w:tcPr>
          <w:p w:rsidR="00C9574F" w:rsidRPr="00B54AAD" w:rsidRDefault="00C9574F" w:rsidP="00883722">
            <w:pPr>
              <w:tabs>
                <w:tab w:val="left" w:pos="7573"/>
              </w:tabs>
              <w:spacing w:line="360" w:lineRule="auto"/>
              <w:jc w:val="both"/>
              <w:rPr>
                <w:sz w:val="28"/>
                <w:szCs w:val="28"/>
                <w:lang w:val="uk-UA"/>
              </w:rPr>
            </w:pPr>
            <w:r w:rsidRPr="00B54AAD">
              <w:rPr>
                <w:sz w:val="28"/>
                <w:szCs w:val="28"/>
                <w:lang w:val="uk-UA"/>
              </w:rPr>
              <w:t>64</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11.</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 у 10-ті класи</w:t>
            </w:r>
          </w:p>
        </w:tc>
        <w:tc>
          <w:tcPr>
            <w:tcW w:w="2942" w:type="dxa"/>
            <w:gridSpan w:val="2"/>
          </w:tcPr>
          <w:p w:rsidR="00C9574F" w:rsidRPr="00571034" w:rsidRDefault="00C9574F" w:rsidP="00883722">
            <w:pPr>
              <w:tabs>
                <w:tab w:val="left" w:pos="7573"/>
              </w:tabs>
              <w:spacing w:line="360" w:lineRule="auto"/>
              <w:jc w:val="both"/>
              <w:rPr>
                <w:sz w:val="28"/>
                <w:szCs w:val="28"/>
                <w:lang w:val="uk-UA"/>
              </w:rPr>
            </w:pPr>
            <w:r w:rsidRPr="00571034">
              <w:rPr>
                <w:sz w:val="28"/>
                <w:szCs w:val="28"/>
                <w:lang w:val="uk-UA"/>
              </w:rPr>
              <w:t>21</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12.</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Забезпечення учнів гарячим харчуванням</w:t>
            </w:r>
          </w:p>
        </w:tc>
        <w:tc>
          <w:tcPr>
            <w:tcW w:w="2942" w:type="dxa"/>
            <w:gridSpan w:val="2"/>
          </w:tcPr>
          <w:p w:rsidR="00C9574F" w:rsidRPr="00571034" w:rsidRDefault="00C9574F" w:rsidP="00883722">
            <w:pPr>
              <w:tabs>
                <w:tab w:val="left" w:pos="7573"/>
              </w:tabs>
              <w:spacing w:line="360" w:lineRule="auto"/>
              <w:jc w:val="both"/>
              <w:rPr>
                <w:sz w:val="28"/>
                <w:szCs w:val="28"/>
              </w:rPr>
            </w:pPr>
            <w:r w:rsidRPr="00571034">
              <w:rPr>
                <w:sz w:val="28"/>
                <w:szCs w:val="28"/>
                <w:lang w:val="uk-UA"/>
              </w:rPr>
              <w:t>395</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13.</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Загальна кількість працівників</w:t>
            </w:r>
          </w:p>
        </w:tc>
        <w:tc>
          <w:tcPr>
            <w:tcW w:w="2942"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66</w:t>
            </w:r>
          </w:p>
        </w:tc>
      </w:tr>
      <w:tr w:rsidR="00C9574F" w:rsidRPr="004A2C57" w:rsidTr="00707E34">
        <w:tc>
          <w:tcPr>
            <w:tcW w:w="643"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14.</w:t>
            </w:r>
          </w:p>
        </w:tc>
        <w:tc>
          <w:tcPr>
            <w:tcW w:w="6021" w:type="dxa"/>
            <w:gridSpan w:val="3"/>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у тому числі педагогічних</w:t>
            </w:r>
          </w:p>
        </w:tc>
        <w:tc>
          <w:tcPr>
            <w:tcW w:w="2942" w:type="dxa"/>
            <w:gridSpan w:val="2"/>
          </w:tcPr>
          <w:p w:rsidR="00C9574F" w:rsidRPr="00790B97" w:rsidRDefault="00C9574F" w:rsidP="00883722">
            <w:pPr>
              <w:tabs>
                <w:tab w:val="left" w:pos="7573"/>
              </w:tabs>
              <w:spacing w:line="360" w:lineRule="auto"/>
              <w:jc w:val="both"/>
              <w:rPr>
                <w:sz w:val="28"/>
                <w:szCs w:val="28"/>
                <w:lang w:val="uk-UA"/>
              </w:rPr>
            </w:pPr>
            <w:r w:rsidRPr="00790B97">
              <w:rPr>
                <w:sz w:val="28"/>
                <w:szCs w:val="28"/>
                <w:lang w:val="en-US"/>
              </w:rPr>
              <w:t>4</w:t>
            </w:r>
            <w:r w:rsidRPr="00790B97">
              <w:rPr>
                <w:sz w:val="28"/>
                <w:szCs w:val="28"/>
                <w:lang w:val="uk-UA"/>
              </w:rPr>
              <w:t>1</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293"/>
        </w:trPr>
        <w:tc>
          <w:tcPr>
            <w:tcW w:w="9513" w:type="dxa"/>
            <w:gridSpan w:val="6"/>
            <w:tcBorders>
              <w:top w:val="nil"/>
              <w:left w:val="nil"/>
              <w:bottom w:val="nil"/>
              <w:right w:val="nil"/>
            </w:tcBorders>
            <w:shd w:val="clear" w:color="auto" w:fill="auto"/>
            <w:noWrap/>
            <w:vAlign w:val="bottom"/>
          </w:tcPr>
          <w:p w:rsidR="00C9574F" w:rsidRPr="00E9336D" w:rsidRDefault="00C9574F" w:rsidP="00883722">
            <w:pPr>
              <w:shd w:val="clear" w:color="auto" w:fill="FFFFFF"/>
              <w:tabs>
                <w:tab w:val="left" w:pos="7573"/>
              </w:tabs>
              <w:spacing w:line="360" w:lineRule="auto"/>
              <w:ind w:firstLine="567"/>
              <w:jc w:val="both"/>
              <w:rPr>
                <w:rFonts w:eastAsiaTheme="minorHAnsi"/>
                <w:sz w:val="28"/>
                <w:szCs w:val="28"/>
                <w:lang w:val="uk-UA" w:eastAsia="en-US"/>
              </w:rPr>
            </w:pPr>
            <w:r w:rsidRPr="00E9336D">
              <w:rPr>
                <w:rFonts w:eastAsiaTheme="minorHAnsi"/>
                <w:sz w:val="28"/>
                <w:szCs w:val="28"/>
                <w:lang w:val="uk-UA" w:eastAsia="en-US"/>
              </w:rPr>
              <w:lastRenderedPageBreak/>
              <w:t>Актуальність змін у системі освіти обумовлюється потребою підготовки нового покоління педагогічних працівників, які мають не лише високу професійну компетентність, але й ідентифікуються з професійно-ціннісними орієнтаціями, що спрямовані на творчу реалізацію та постійне самовдосконалення у професії.</w:t>
            </w:r>
          </w:p>
          <w:p w:rsidR="00C9574F" w:rsidRPr="00E9336D" w:rsidRDefault="00C9574F" w:rsidP="00883722">
            <w:pPr>
              <w:tabs>
                <w:tab w:val="left" w:pos="7573"/>
              </w:tabs>
              <w:spacing w:line="360" w:lineRule="auto"/>
              <w:jc w:val="both"/>
              <w:rPr>
                <w:bCs/>
                <w:sz w:val="28"/>
                <w:szCs w:val="28"/>
              </w:rPr>
            </w:pPr>
            <w:r w:rsidRPr="00E9336D">
              <w:rPr>
                <w:bCs/>
                <w:sz w:val="28"/>
                <w:szCs w:val="28"/>
                <w:lang w:val="uk-UA"/>
              </w:rPr>
              <w:t xml:space="preserve">Кадрове забезпечення </w:t>
            </w:r>
            <w:proofErr w:type="spellStart"/>
            <w:r w:rsidRPr="00E9336D">
              <w:rPr>
                <w:bCs/>
                <w:sz w:val="28"/>
                <w:szCs w:val="28"/>
                <w:lang w:val="uk-UA"/>
              </w:rPr>
              <w:t>навчально</w:t>
            </w:r>
            <w:proofErr w:type="spellEnd"/>
            <w:r w:rsidRPr="00E9336D">
              <w:rPr>
                <w:bCs/>
                <w:sz w:val="28"/>
                <w:szCs w:val="28"/>
              </w:rPr>
              <w:t>-</w:t>
            </w:r>
            <w:proofErr w:type="spellStart"/>
            <w:r w:rsidRPr="00E9336D">
              <w:rPr>
                <w:bCs/>
                <w:sz w:val="28"/>
                <w:szCs w:val="28"/>
              </w:rPr>
              <w:t>виховного</w:t>
            </w:r>
            <w:proofErr w:type="spellEnd"/>
            <w:r w:rsidRPr="00E9336D">
              <w:rPr>
                <w:bCs/>
                <w:sz w:val="28"/>
                <w:szCs w:val="28"/>
                <w:lang w:val="uk-UA"/>
              </w:rPr>
              <w:t xml:space="preserve"> процесу</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C9574F" w:rsidRPr="00E9336D" w:rsidRDefault="00C9574F" w:rsidP="00883722">
            <w:pPr>
              <w:tabs>
                <w:tab w:val="left" w:pos="7573"/>
              </w:tabs>
              <w:spacing w:line="360" w:lineRule="auto"/>
              <w:jc w:val="both"/>
              <w:rPr>
                <w:bCs/>
                <w:sz w:val="28"/>
                <w:szCs w:val="28"/>
              </w:rPr>
            </w:pPr>
            <w:proofErr w:type="spellStart"/>
            <w:r w:rsidRPr="00E9336D">
              <w:rPr>
                <w:bCs/>
                <w:sz w:val="28"/>
                <w:szCs w:val="28"/>
              </w:rPr>
              <w:t>Освіта</w:t>
            </w:r>
            <w:proofErr w:type="spellEnd"/>
            <w:r w:rsidRPr="00E9336D">
              <w:rPr>
                <w:bCs/>
                <w:sz w:val="28"/>
                <w:szCs w:val="28"/>
              </w:rPr>
              <w:t xml:space="preserve"> </w:t>
            </w:r>
            <w:proofErr w:type="spellStart"/>
            <w:r w:rsidRPr="00E9336D">
              <w:rPr>
                <w:bCs/>
                <w:sz w:val="28"/>
                <w:szCs w:val="28"/>
              </w:rPr>
              <w:t>вчителі</w:t>
            </w:r>
            <w:proofErr w:type="gramStart"/>
            <w:r w:rsidRPr="00E9336D">
              <w:rPr>
                <w:bCs/>
                <w:sz w:val="28"/>
                <w:szCs w:val="28"/>
              </w:rPr>
              <w:t>в</w:t>
            </w:r>
            <w:proofErr w:type="spellEnd"/>
            <w:proofErr w:type="gramEnd"/>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proofErr w:type="spellStart"/>
            <w:r w:rsidRPr="00790B97">
              <w:rPr>
                <w:sz w:val="28"/>
                <w:szCs w:val="28"/>
              </w:rPr>
              <w:t>Вища</w:t>
            </w:r>
            <w:proofErr w:type="spell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en-US"/>
              </w:rPr>
              <w:t>3</w:t>
            </w:r>
            <w:r w:rsidRPr="00790B97">
              <w:rPr>
                <w:sz w:val="28"/>
                <w:szCs w:val="28"/>
                <w:lang w:val="uk-UA"/>
              </w:rPr>
              <w:t>4</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rPr>
              <w:t>8</w:t>
            </w:r>
            <w:r w:rsidRPr="00790B97">
              <w:rPr>
                <w:sz w:val="28"/>
                <w:szCs w:val="28"/>
                <w:lang w:val="en-US"/>
              </w:rPr>
              <w:t>3</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proofErr w:type="spellStart"/>
            <w:r w:rsidRPr="00790B97">
              <w:rPr>
                <w:sz w:val="28"/>
                <w:szCs w:val="28"/>
              </w:rPr>
              <w:t>Середня</w:t>
            </w:r>
            <w:proofErr w:type="spellEnd"/>
            <w:r w:rsidRPr="00790B97">
              <w:rPr>
                <w:sz w:val="28"/>
                <w:szCs w:val="28"/>
              </w:rPr>
              <w:t xml:space="preserve"> </w:t>
            </w:r>
            <w:proofErr w:type="spellStart"/>
            <w:proofErr w:type="gramStart"/>
            <w:r w:rsidRPr="00790B97">
              <w:rPr>
                <w:sz w:val="28"/>
                <w:szCs w:val="28"/>
              </w:rPr>
              <w:t>спец</w:t>
            </w:r>
            <w:proofErr w:type="gramEnd"/>
            <w:r w:rsidRPr="00790B97">
              <w:rPr>
                <w:sz w:val="28"/>
                <w:szCs w:val="28"/>
              </w:rPr>
              <w:t>іальна</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en-US"/>
              </w:rPr>
            </w:pPr>
            <w:r w:rsidRPr="00790B97">
              <w:rPr>
                <w:sz w:val="28"/>
                <w:szCs w:val="28"/>
                <w:lang w:val="en-US"/>
              </w:rPr>
              <w:t>7</w:t>
            </w:r>
          </w:p>
        </w:tc>
        <w:tc>
          <w:tcPr>
            <w:tcW w:w="1843" w:type="dxa"/>
            <w:tcBorders>
              <w:top w:val="nil"/>
              <w:left w:val="nil"/>
              <w:bottom w:val="single" w:sz="4"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rPr>
              <w:t>1</w:t>
            </w:r>
            <w:r w:rsidRPr="00790B97">
              <w:rPr>
                <w:sz w:val="28"/>
                <w:szCs w:val="28"/>
                <w:lang w:val="en-US"/>
              </w:rPr>
              <w:t>7</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C9574F" w:rsidRPr="00E9336D" w:rsidRDefault="00C9574F" w:rsidP="00883722">
            <w:pPr>
              <w:tabs>
                <w:tab w:val="left" w:pos="7573"/>
              </w:tabs>
              <w:spacing w:line="360" w:lineRule="auto"/>
              <w:jc w:val="both"/>
              <w:rPr>
                <w:bCs/>
                <w:sz w:val="28"/>
                <w:szCs w:val="28"/>
                <w:lang w:val="uk-UA"/>
              </w:rPr>
            </w:pPr>
            <w:r w:rsidRPr="00E9336D">
              <w:rPr>
                <w:bCs/>
                <w:sz w:val="28"/>
                <w:szCs w:val="28"/>
                <w:lang w:val="uk-UA"/>
              </w:rPr>
              <w:t>Стаж педагогічної діяльності вчителів</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r w:rsidRPr="00790B97">
              <w:rPr>
                <w:sz w:val="28"/>
                <w:szCs w:val="28"/>
              </w:rPr>
              <w:t xml:space="preserve">До 3 </w:t>
            </w:r>
            <w:proofErr w:type="spellStart"/>
            <w:r w:rsidRPr="00790B97">
              <w:rPr>
                <w:sz w:val="28"/>
                <w:szCs w:val="28"/>
              </w:rPr>
              <w:t>рокі</w:t>
            </w:r>
            <w:proofErr w:type="gramStart"/>
            <w:r w:rsidRPr="00790B97">
              <w:rPr>
                <w:sz w:val="28"/>
                <w:szCs w:val="28"/>
              </w:rPr>
              <w:t>в</w:t>
            </w:r>
            <w:proofErr w:type="spellEnd"/>
            <w:proofErr w:type="gram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en-US"/>
              </w:rPr>
            </w:pPr>
            <w:r w:rsidRPr="00790B97">
              <w:rPr>
                <w:sz w:val="28"/>
                <w:szCs w:val="28"/>
                <w:lang w:val="en-US"/>
              </w:rPr>
              <w:t>3</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lang w:val="uk-UA"/>
              </w:rPr>
              <w:t>7</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r w:rsidRPr="00790B97">
              <w:rPr>
                <w:sz w:val="28"/>
                <w:szCs w:val="28"/>
              </w:rPr>
              <w:t xml:space="preserve">3 - 10 </w:t>
            </w:r>
            <w:proofErr w:type="spellStart"/>
            <w:r w:rsidRPr="00790B97">
              <w:rPr>
                <w:sz w:val="28"/>
                <w:szCs w:val="28"/>
              </w:rPr>
              <w:t>рокі</w:t>
            </w:r>
            <w:proofErr w:type="gramStart"/>
            <w:r w:rsidRPr="00790B97">
              <w:rPr>
                <w:sz w:val="28"/>
                <w:szCs w:val="28"/>
              </w:rPr>
              <w:t>в</w:t>
            </w:r>
            <w:proofErr w:type="spellEnd"/>
            <w:proofErr w:type="gramEnd"/>
          </w:p>
        </w:tc>
        <w:tc>
          <w:tcPr>
            <w:tcW w:w="1418" w:type="dxa"/>
            <w:gridSpan w:val="2"/>
            <w:tcBorders>
              <w:top w:val="nil"/>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en-US"/>
              </w:rPr>
            </w:pPr>
            <w:r w:rsidRPr="00790B97">
              <w:rPr>
                <w:sz w:val="28"/>
                <w:szCs w:val="28"/>
                <w:lang w:val="en-US"/>
              </w:rPr>
              <w:t>4</w:t>
            </w:r>
          </w:p>
        </w:tc>
        <w:tc>
          <w:tcPr>
            <w:tcW w:w="1843" w:type="dxa"/>
            <w:tcBorders>
              <w:top w:val="nil"/>
              <w:left w:val="nil"/>
              <w:bottom w:val="single" w:sz="4"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rPr>
              <w:t>1</w:t>
            </w:r>
            <w:r w:rsidRPr="00790B97">
              <w:rPr>
                <w:sz w:val="28"/>
                <w:szCs w:val="28"/>
                <w:lang w:val="en-US"/>
              </w:rPr>
              <w:t>0</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3.</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r w:rsidRPr="00790B97">
              <w:rPr>
                <w:sz w:val="28"/>
                <w:szCs w:val="28"/>
              </w:rPr>
              <w:t xml:space="preserve">10 - 20 </w:t>
            </w:r>
            <w:proofErr w:type="spellStart"/>
            <w:r w:rsidRPr="00790B97">
              <w:rPr>
                <w:sz w:val="28"/>
                <w:szCs w:val="28"/>
              </w:rPr>
              <w:t>рокі</w:t>
            </w:r>
            <w:proofErr w:type="gramStart"/>
            <w:r w:rsidRPr="00790B97">
              <w:rPr>
                <w:sz w:val="28"/>
                <w:szCs w:val="28"/>
              </w:rPr>
              <w:t>в</w:t>
            </w:r>
            <w:proofErr w:type="spellEnd"/>
            <w:proofErr w:type="gramEnd"/>
          </w:p>
        </w:tc>
        <w:tc>
          <w:tcPr>
            <w:tcW w:w="1418" w:type="dxa"/>
            <w:gridSpan w:val="2"/>
            <w:tcBorders>
              <w:top w:val="nil"/>
              <w:left w:val="nil"/>
              <w:bottom w:val="single" w:sz="4"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uk-UA"/>
              </w:rPr>
              <w:t>7</w:t>
            </w:r>
          </w:p>
        </w:tc>
        <w:tc>
          <w:tcPr>
            <w:tcW w:w="1843" w:type="dxa"/>
            <w:tcBorders>
              <w:top w:val="nil"/>
              <w:left w:val="nil"/>
              <w:bottom w:val="single" w:sz="4"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lang w:val="en-US"/>
              </w:rPr>
              <w:t>2</w:t>
            </w:r>
            <w:r w:rsidRPr="00790B97">
              <w:rPr>
                <w:sz w:val="28"/>
                <w:szCs w:val="28"/>
                <w:lang w:val="uk-UA"/>
              </w:rPr>
              <w:t>2</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75"/>
        </w:trPr>
        <w:tc>
          <w:tcPr>
            <w:tcW w:w="1112" w:type="dxa"/>
            <w:gridSpan w:val="2"/>
            <w:tcBorders>
              <w:top w:val="nil"/>
              <w:left w:val="single" w:sz="8" w:space="0" w:color="auto"/>
              <w:bottom w:val="single" w:sz="8" w:space="0" w:color="auto"/>
              <w:right w:val="single" w:sz="4" w:space="0" w:color="auto"/>
            </w:tcBorders>
            <w:shd w:val="clear" w:color="auto" w:fill="auto"/>
            <w:noWrap/>
            <w:vAlign w:val="bottom"/>
          </w:tcPr>
          <w:p w:rsidR="00C9574F" w:rsidRPr="00790B97" w:rsidRDefault="00C9574F" w:rsidP="00883722">
            <w:pPr>
              <w:tabs>
                <w:tab w:val="left" w:pos="7573"/>
              </w:tabs>
              <w:spacing w:line="360" w:lineRule="auto"/>
              <w:jc w:val="both"/>
              <w:rPr>
                <w:sz w:val="28"/>
                <w:szCs w:val="28"/>
              </w:rPr>
            </w:pPr>
            <w:r w:rsidRPr="00790B97">
              <w:rPr>
                <w:sz w:val="28"/>
                <w:szCs w:val="28"/>
              </w:rPr>
              <w:t>4.</w:t>
            </w:r>
          </w:p>
        </w:tc>
        <w:tc>
          <w:tcPr>
            <w:tcW w:w="5140" w:type="dxa"/>
            <w:tcBorders>
              <w:top w:val="single" w:sz="4" w:space="0" w:color="auto"/>
              <w:left w:val="nil"/>
              <w:bottom w:val="single" w:sz="8"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ind w:firstLineChars="100" w:firstLine="280"/>
              <w:jc w:val="both"/>
              <w:rPr>
                <w:sz w:val="28"/>
                <w:szCs w:val="28"/>
              </w:rPr>
            </w:pPr>
            <w:proofErr w:type="spellStart"/>
            <w:r w:rsidRPr="00790B97">
              <w:rPr>
                <w:sz w:val="28"/>
                <w:szCs w:val="28"/>
              </w:rPr>
              <w:t>Понад</w:t>
            </w:r>
            <w:proofErr w:type="spellEnd"/>
            <w:r w:rsidRPr="00790B97">
              <w:rPr>
                <w:sz w:val="28"/>
                <w:szCs w:val="28"/>
              </w:rPr>
              <w:t xml:space="preserve"> 20 </w:t>
            </w:r>
            <w:proofErr w:type="spellStart"/>
            <w:r w:rsidRPr="00790B97">
              <w:rPr>
                <w:sz w:val="28"/>
                <w:szCs w:val="28"/>
              </w:rPr>
              <w:t>рокі</w:t>
            </w:r>
            <w:proofErr w:type="gramStart"/>
            <w:r w:rsidRPr="00790B97">
              <w:rPr>
                <w:sz w:val="28"/>
                <w:szCs w:val="28"/>
              </w:rPr>
              <w:t>в</w:t>
            </w:r>
            <w:proofErr w:type="spellEnd"/>
            <w:proofErr w:type="gramEnd"/>
          </w:p>
        </w:tc>
        <w:tc>
          <w:tcPr>
            <w:tcW w:w="1418" w:type="dxa"/>
            <w:gridSpan w:val="2"/>
            <w:tcBorders>
              <w:top w:val="nil"/>
              <w:left w:val="nil"/>
              <w:bottom w:val="single" w:sz="8" w:space="0" w:color="auto"/>
              <w:right w:val="single" w:sz="4"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lang w:val="uk-UA"/>
              </w:rPr>
            </w:pPr>
            <w:r w:rsidRPr="00790B97">
              <w:rPr>
                <w:sz w:val="28"/>
                <w:szCs w:val="28"/>
                <w:lang w:val="en-US"/>
              </w:rPr>
              <w:t>2</w:t>
            </w:r>
            <w:r w:rsidRPr="00790B97">
              <w:rPr>
                <w:sz w:val="28"/>
                <w:szCs w:val="28"/>
                <w:lang w:val="uk-UA"/>
              </w:rPr>
              <w:t>5</w:t>
            </w:r>
          </w:p>
        </w:tc>
        <w:tc>
          <w:tcPr>
            <w:tcW w:w="1843" w:type="dxa"/>
            <w:tcBorders>
              <w:top w:val="nil"/>
              <w:left w:val="nil"/>
              <w:bottom w:val="single" w:sz="8" w:space="0" w:color="auto"/>
              <w:right w:val="single" w:sz="8" w:space="0" w:color="auto"/>
            </w:tcBorders>
            <w:shd w:val="clear" w:color="auto" w:fill="auto"/>
            <w:noWrap/>
            <w:vAlign w:val="center"/>
          </w:tcPr>
          <w:p w:rsidR="00C9574F" w:rsidRPr="00790B97" w:rsidRDefault="00C9574F" w:rsidP="00883722">
            <w:pPr>
              <w:tabs>
                <w:tab w:val="left" w:pos="7573"/>
              </w:tabs>
              <w:spacing w:line="360" w:lineRule="auto"/>
              <w:jc w:val="both"/>
              <w:rPr>
                <w:sz w:val="28"/>
                <w:szCs w:val="28"/>
              </w:rPr>
            </w:pPr>
            <w:r w:rsidRPr="00790B97">
              <w:rPr>
                <w:sz w:val="28"/>
                <w:szCs w:val="28"/>
                <w:lang w:val="en-US"/>
              </w:rPr>
              <w:t>6</w:t>
            </w:r>
            <w:r w:rsidRPr="00790B97">
              <w:rPr>
                <w:sz w:val="28"/>
                <w:szCs w:val="28"/>
                <w:lang w:val="uk-UA"/>
              </w:rPr>
              <w:t>1</w:t>
            </w:r>
            <w:r w:rsidRPr="00790B97">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9513" w:type="dxa"/>
            <w:gridSpan w:val="6"/>
            <w:tcBorders>
              <w:top w:val="nil"/>
              <w:left w:val="nil"/>
              <w:bottom w:val="nil"/>
              <w:right w:val="nil"/>
            </w:tcBorders>
            <w:shd w:val="clear" w:color="auto" w:fill="auto"/>
            <w:noWrap/>
            <w:vAlign w:val="bottom"/>
          </w:tcPr>
          <w:p w:rsidR="00C9574F" w:rsidRPr="00E9336D" w:rsidRDefault="00C9574F" w:rsidP="00883722">
            <w:pPr>
              <w:tabs>
                <w:tab w:val="left" w:pos="7573"/>
              </w:tabs>
              <w:spacing w:line="360" w:lineRule="auto"/>
              <w:jc w:val="both"/>
              <w:rPr>
                <w:bCs/>
                <w:sz w:val="28"/>
                <w:szCs w:val="28"/>
              </w:rPr>
            </w:pPr>
            <w:proofErr w:type="spellStart"/>
            <w:proofErr w:type="gramStart"/>
            <w:r w:rsidRPr="00E9336D">
              <w:rPr>
                <w:bCs/>
                <w:sz w:val="28"/>
                <w:szCs w:val="28"/>
              </w:rPr>
              <w:t>Р</w:t>
            </w:r>
            <w:proofErr w:type="gramEnd"/>
            <w:r w:rsidRPr="00E9336D">
              <w:rPr>
                <w:bCs/>
                <w:sz w:val="28"/>
                <w:szCs w:val="28"/>
              </w:rPr>
              <w:t>івень</w:t>
            </w:r>
            <w:proofErr w:type="spellEnd"/>
            <w:r w:rsidRPr="00E9336D">
              <w:rPr>
                <w:bCs/>
                <w:sz w:val="28"/>
                <w:szCs w:val="28"/>
              </w:rPr>
              <w:t xml:space="preserve"> </w:t>
            </w:r>
            <w:proofErr w:type="spellStart"/>
            <w:r w:rsidRPr="00E9336D">
              <w:rPr>
                <w:bCs/>
                <w:sz w:val="28"/>
                <w:szCs w:val="28"/>
              </w:rPr>
              <w:t>педагогічної</w:t>
            </w:r>
            <w:proofErr w:type="spellEnd"/>
            <w:r w:rsidRPr="00E9336D">
              <w:rPr>
                <w:bCs/>
                <w:sz w:val="28"/>
                <w:szCs w:val="28"/>
              </w:rPr>
              <w:t xml:space="preserve"> </w:t>
            </w:r>
            <w:proofErr w:type="spellStart"/>
            <w:r w:rsidRPr="00E9336D">
              <w:rPr>
                <w:bCs/>
                <w:sz w:val="28"/>
                <w:szCs w:val="28"/>
              </w:rPr>
              <w:t>майстерності</w:t>
            </w:r>
            <w:proofErr w:type="spellEnd"/>
            <w:r w:rsidRPr="00E9336D">
              <w:rPr>
                <w:bCs/>
                <w:sz w:val="28"/>
                <w:szCs w:val="28"/>
              </w:rPr>
              <w:t xml:space="preserve"> </w:t>
            </w:r>
            <w:proofErr w:type="spellStart"/>
            <w:r w:rsidRPr="00E9336D">
              <w:rPr>
                <w:bCs/>
                <w:sz w:val="28"/>
                <w:szCs w:val="28"/>
              </w:rPr>
              <w:t>вчителів</w:t>
            </w:r>
            <w:proofErr w:type="spellEnd"/>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1.</w:t>
            </w:r>
          </w:p>
        </w:tc>
        <w:tc>
          <w:tcPr>
            <w:tcW w:w="5140" w:type="dxa"/>
            <w:tcBorders>
              <w:top w:val="single" w:sz="8" w:space="0" w:color="auto"/>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ind w:firstLineChars="100" w:firstLine="280"/>
              <w:jc w:val="both"/>
              <w:rPr>
                <w:sz w:val="28"/>
                <w:szCs w:val="28"/>
              </w:rPr>
            </w:pPr>
            <w:proofErr w:type="spellStart"/>
            <w:r w:rsidRPr="00574901">
              <w:rPr>
                <w:sz w:val="28"/>
                <w:szCs w:val="28"/>
              </w:rPr>
              <w:t>Вища</w:t>
            </w:r>
            <w:proofErr w:type="spellEnd"/>
            <w:r w:rsidRPr="00574901">
              <w:rPr>
                <w:sz w:val="28"/>
                <w:szCs w:val="28"/>
              </w:rPr>
              <w:t xml:space="preserve"> </w:t>
            </w:r>
            <w:proofErr w:type="spellStart"/>
            <w:r w:rsidRPr="00574901">
              <w:rPr>
                <w:sz w:val="28"/>
                <w:szCs w:val="28"/>
              </w:rPr>
              <w:t>категорія</w:t>
            </w:r>
            <w:proofErr w:type="spellEnd"/>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en-US"/>
              </w:rPr>
            </w:pPr>
            <w:r w:rsidRPr="00574901">
              <w:rPr>
                <w:sz w:val="28"/>
                <w:szCs w:val="28"/>
              </w:rPr>
              <w:t>2</w:t>
            </w:r>
            <w:r w:rsidRPr="00574901">
              <w:rPr>
                <w:sz w:val="28"/>
                <w:szCs w:val="28"/>
                <w:lang w:val="en-US"/>
              </w:rPr>
              <w:t>0</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en-US"/>
              </w:rPr>
              <w:t>4</w:t>
            </w:r>
            <w:r w:rsidRPr="00574901">
              <w:rPr>
                <w:sz w:val="28"/>
                <w:szCs w:val="28"/>
                <w:lang w:val="uk-UA"/>
              </w:rPr>
              <w:t>9</w:t>
            </w:r>
            <w:r w:rsidRPr="00574901">
              <w:rPr>
                <w:sz w:val="28"/>
                <w:szCs w:val="28"/>
              </w:rPr>
              <w:t>%</w:t>
            </w:r>
          </w:p>
        </w:tc>
      </w:tr>
      <w:tr w:rsidR="00C9574F" w:rsidRPr="004A2C57"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2.</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ind w:firstLineChars="100" w:firstLine="280"/>
              <w:jc w:val="both"/>
              <w:rPr>
                <w:sz w:val="28"/>
                <w:szCs w:val="28"/>
              </w:rPr>
            </w:pPr>
            <w:r w:rsidRPr="00574901">
              <w:rPr>
                <w:sz w:val="28"/>
                <w:szCs w:val="28"/>
              </w:rPr>
              <w:t xml:space="preserve">I </w:t>
            </w:r>
            <w:proofErr w:type="spellStart"/>
            <w:r w:rsidRPr="00574901">
              <w:rPr>
                <w:sz w:val="28"/>
                <w:szCs w:val="28"/>
              </w:rPr>
              <w:t>категорія</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uk-UA"/>
              </w:rPr>
            </w:pPr>
            <w:r w:rsidRPr="00574901">
              <w:rPr>
                <w:sz w:val="28"/>
                <w:szCs w:val="28"/>
                <w:lang w:val="uk-UA"/>
              </w:rPr>
              <w:t>7</w:t>
            </w:r>
          </w:p>
        </w:tc>
        <w:tc>
          <w:tcPr>
            <w:tcW w:w="1843" w:type="dxa"/>
            <w:tcBorders>
              <w:top w:val="nil"/>
              <w:left w:val="nil"/>
              <w:bottom w:val="single" w:sz="4" w:space="0" w:color="auto"/>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en-US"/>
              </w:rPr>
              <w:t>1</w:t>
            </w:r>
            <w:r w:rsidRPr="00574901">
              <w:rPr>
                <w:sz w:val="28"/>
                <w:szCs w:val="28"/>
                <w:lang w:val="uk-UA"/>
              </w:rPr>
              <w:t>7</w:t>
            </w:r>
            <w:r w:rsidRPr="00574901">
              <w:rPr>
                <w:sz w:val="28"/>
                <w:szCs w:val="28"/>
              </w:rPr>
              <w:t>%</w:t>
            </w:r>
          </w:p>
        </w:tc>
      </w:tr>
      <w:tr w:rsidR="00C9574F" w:rsidRPr="00574901"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60"/>
        </w:trPr>
        <w:tc>
          <w:tcPr>
            <w:tcW w:w="1112" w:type="dxa"/>
            <w:gridSpan w:val="2"/>
            <w:tcBorders>
              <w:top w:val="nil"/>
              <w:left w:val="single" w:sz="8" w:space="0" w:color="auto"/>
              <w:bottom w:val="single" w:sz="4" w:space="0" w:color="auto"/>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3.</w:t>
            </w:r>
          </w:p>
        </w:tc>
        <w:tc>
          <w:tcPr>
            <w:tcW w:w="5140" w:type="dxa"/>
            <w:tcBorders>
              <w:top w:val="single" w:sz="4" w:space="0" w:color="auto"/>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ind w:firstLineChars="100" w:firstLine="280"/>
              <w:jc w:val="both"/>
              <w:rPr>
                <w:sz w:val="28"/>
                <w:szCs w:val="28"/>
              </w:rPr>
            </w:pPr>
            <w:r w:rsidRPr="00574901">
              <w:rPr>
                <w:sz w:val="28"/>
                <w:szCs w:val="28"/>
              </w:rPr>
              <w:t xml:space="preserve">II </w:t>
            </w:r>
            <w:proofErr w:type="spellStart"/>
            <w:r w:rsidRPr="00574901">
              <w:rPr>
                <w:sz w:val="28"/>
                <w:szCs w:val="28"/>
              </w:rPr>
              <w:t>категорія</w:t>
            </w:r>
            <w:proofErr w:type="spellEnd"/>
          </w:p>
        </w:tc>
        <w:tc>
          <w:tcPr>
            <w:tcW w:w="1418" w:type="dxa"/>
            <w:gridSpan w:val="2"/>
            <w:tcBorders>
              <w:top w:val="nil"/>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uk-UA"/>
              </w:rPr>
            </w:pPr>
            <w:r w:rsidRPr="00574901">
              <w:rPr>
                <w:sz w:val="28"/>
                <w:szCs w:val="28"/>
                <w:lang w:val="uk-UA"/>
              </w:rPr>
              <w:t>4</w:t>
            </w:r>
          </w:p>
        </w:tc>
        <w:tc>
          <w:tcPr>
            <w:tcW w:w="1843" w:type="dxa"/>
            <w:tcBorders>
              <w:top w:val="nil"/>
              <w:left w:val="nil"/>
              <w:bottom w:val="single" w:sz="4" w:space="0" w:color="auto"/>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en-US"/>
              </w:rPr>
              <w:t>1</w:t>
            </w:r>
            <w:r w:rsidRPr="00574901">
              <w:rPr>
                <w:sz w:val="28"/>
                <w:szCs w:val="28"/>
                <w:lang w:val="uk-UA"/>
              </w:rPr>
              <w:t>0</w:t>
            </w:r>
            <w:r w:rsidRPr="00574901">
              <w:rPr>
                <w:sz w:val="28"/>
                <w:szCs w:val="28"/>
              </w:rPr>
              <w:t>%</w:t>
            </w:r>
          </w:p>
        </w:tc>
      </w:tr>
      <w:tr w:rsidR="00C9574F" w:rsidRPr="00574901"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75"/>
        </w:trPr>
        <w:tc>
          <w:tcPr>
            <w:tcW w:w="1112" w:type="dxa"/>
            <w:gridSpan w:val="2"/>
            <w:tcBorders>
              <w:top w:val="nil"/>
              <w:left w:val="single" w:sz="8" w:space="0" w:color="auto"/>
              <w:bottom w:val="nil"/>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4.</w:t>
            </w:r>
          </w:p>
        </w:tc>
        <w:tc>
          <w:tcPr>
            <w:tcW w:w="5140" w:type="dxa"/>
            <w:tcBorders>
              <w:top w:val="single" w:sz="4" w:space="0" w:color="auto"/>
              <w:left w:val="nil"/>
              <w:bottom w:val="nil"/>
              <w:right w:val="single" w:sz="4" w:space="0" w:color="auto"/>
            </w:tcBorders>
            <w:shd w:val="clear" w:color="auto" w:fill="auto"/>
            <w:noWrap/>
            <w:vAlign w:val="center"/>
          </w:tcPr>
          <w:p w:rsidR="00C9574F" w:rsidRPr="00574901" w:rsidRDefault="00C9574F" w:rsidP="00883722">
            <w:pPr>
              <w:tabs>
                <w:tab w:val="left" w:pos="7573"/>
              </w:tabs>
              <w:spacing w:line="360" w:lineRule="auto"/>
              <w:ind w:firstLineChars="100" w:firstLine="280"/>
              <w:jc w:val="both"/>
              <w:rPr>
                <w:sz w:val="28"/>
                <w:szCs w:val="28"/>
              </w:rPr>
            </w:pPr>
            <w:proofErr w:type="spellStart"/>
            <w:r w:rsidRPr="00574901">
              <w:rPr>
                <w:sz w:val="28"/>
                <w:szCs w:val="28"/>
              </w:rPr>
              <w:t>Спеціалі</w:t>
            </w:r>
            <w:proofErr w:type="gramStart"/>
            <w:r w:rsidRPr="00574901">
              <w:rPr>
                <w:sz w:val="28"/>
                <w:szCs w:val="28"/>
              </w:rPr>
              <w:t>ст</w:t>
            </w:r>
            <w:proofErr w:type="spellEnd"/>
            <w:proofErr w:type="gramEnd"/>
          </w:p>
        </w:tc>
        <w:tc>
          <w:tcPr>
            <w:tcW w:w="1418" w:type="dxa"/>
            <w:gridSpan w:val="2"/>
            <w:tcBorders>
              <w:top w:val="nil"/>
              <w:left w:val="nil"/>
              <w:bottom w:val="nil"/>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en-US"/>
              </w:rPr>
            </w:pPr>
            <w:r w:rsidRPr="00574901">
              <w:rPr>
                <w:sz w:val="28"/>
                <w:szCs w:val="28"/>
              </w:rPr>
              <w:t>1</w:t>
            </w:r>
            <w:r w:rsidRPr="00574901">
              <w:rPr>
                <w:sz w:val="28"/>
                <w:szCs w:val="28"/>
                <w:lang w:val="en-US"/>
              </w:rPr>
              <w:t>0</w:t>
            </w:r>
          </w:p>
        </w:tc>
        <w:tc>
          <w:tcPr>
            <w:tcW w:w="1843" w:type="dxa"/>
            <w:tcBorders>
              <w:top w:val="nil"/>
              <w:left w:val="nil"/>
              <w:bottom w:val="nil"/>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en-US"/>
              </w:rPr>
              <w:t>24</w:t>
            </w:r>
            <w:r w:rsidRPr="00574901">
              <w:rPr>
                <w:sz w:val="28"/>
                <w:szCs w:val="28"/>
              </w:rPr>
              <w:t>%</w:t>
            </w:r>
          </w:p>
        </w:tc>
      </w:tr>
      <w:tr w:rsidR="00C9574F" w:rsidRPr="00574901"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272"/>
        </w:trPr>
        <w:tc>
          <w:tcPr>
            <w:tcW w:w="1112"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5.</w:t>
            </w:r>
          </w:p>
        </w:tc>
        <w:tc>
          <w:tcPr>
            <w:tcW w:w="5140" w:type="dxa"/>
            <w:tcBorders>
              <w:top w:val="single" w:sz="8" w:space="0" w:color="auto"/>
              <w:left w:val="nil"/>
              <w:bottom w:val="single" w:sz="4" w:space="0" w:color="auto"/>
              <w:right w:val="single" w:sz="4" w:space="0" w:color="auto"/>
            </w:tcBorders>
            <w:shd w:val="clear" w:color="auto" w:fill="auto"/>
            <w:vAlign w:val="bottom"/>
          </w:tcPr>
          <w:p w:rsidR="00C9574F" w:rsidRPr="00574901" w:rsidRDefault="00C9574F" w:rsidP="00883722">
            <w:pPr>
              <w:tabs>
                <w:tab w:val="left" w:pos="7573"/>
              </w:tabs>
              <w:spacing w:line="360" w:lineRule="auto"/>
              <w:jc w:val="both"/>
              <w:rPr>
                <w:sz w:val="28"/>
                <w:szCs w:val="28"/>
              </w:rPr>
            </w:pPr>
            <w:proofErr w:type="spellStart"/>
            <w:r w:rsidRPr="00574901">
              <w:rPr>
                <w:sz w:val="28"/>
                <w:szCs w:val="28"/>
              </w:rPr>
              <w:t>Педагогічне</w:t>
            </w:r>
            <w:proofErr w:type="spellEnd"/>
            <w:r w:rsidRPr="00574901">
              <w:rPr>
                <w:sz w:val="28"/>
                <w:szCs w:val="28"/>
              </w:rPr>
              <w:t xml:space="preserve"> </w:t>
            </w:r>
            <w:proofErr w:type="spellStart"/>
            <w:r w:rsidRPr="00574901">
              <w:rPr>
                <w:sz w:val="28"/>
                <w:szCs w:val="28"/>
              </w:rPr>
              <w:t>звання</w:t>
            </w:r>
            <w:proofErr w:type="spellEnd"/>
            <w:r w:rsidRPr="00574901">
              <w:rPr>
                <w:sz w:val="28"/>
                <w:szCs w:val="28"/>
              </w:rPr>
              <w:t xml:space="preserve"> "Старший </w:t>
            </w:r>
            <w:proofErr w:type="spellStart"/>
            <w:r w:rsidRPr="00574901">
              <w:rPr>
                <w:sz w:val="28"/>
                <w:szCs w:val="28"/>
              </w:rPr>
              <w:t>вчитель</w:t>
            </w:r>
            <w:proofErr w:type="spellEnd"/>
            <w:r w:rsidRPr="00574901">
              <w:rPr>
                <w:sz w:val="28"/>
                <w:szCs w:val="28"/>
              </w:rPr>
              <w:t>"</w:t>
            </w:r>
          </w:p>
        </w:tc>
        <w:tc>
          <w:tcPr>
            <w:tcW w:w="1418" w:type="dxa"/>
            <w:gridSpan w:val="2"/>
            <w:tcBorders>
              <w:top w:val="single" w:sz="8" w:space="0" w:color="auto"/>
              <w:left w:val="nil"/>
              <w:bottom w:val="single" w:sz="4"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en-US"/>
              </w:rPr>
            </w:pPr>
            <w:r w:rsidRPr="00574901">
              <w:rPr>
                <w:sz w:val="28"/>
                <w:szCs w:val="28"/>
              </w:rPr>
              <w:t>1</w:t>
            </w:r>
            <w:r w:rsidRPr="00574901">
              <w:rPr>
                <w:sz w:val="28"/>
                <w:szCs w:val="28"/>
                <w:lang w:val="en-US"/>
              </w:rPr>
              <w:t>5</w:t>
            </w:r>
          </w:p>
        </w:tc>
        <w:tc>
          <w:tcPr>
            <w:tcW w:w="1843" w:type="dxa"/>
            <w:tcBorders>
              <w:top w:val="single" w:sz="8" w:space="0" w:color="auto"/>
              <w:left w:val="nil"/>
              <w:bottom w:val="single" w:sz="4" w:space="0" w:color="auto"/>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en-US"/>
              </w:rPr>
              <w:t>3</w:t>
            </w:r>
            <w:r w:rsidRPr="00574901">
              <w:rPr>
                <w:sz w:val="28"/>
                <w:szCs w:val="28"/>
                <w:lang w:val="uk-UA"/>
              </w:rPr>
              <w:t>7</w:t>
            </w:r>
            <w:r w:rsidRPr="00574901">
              <w:rPr>
                <w:sz w:val="28"/>
                <w:szCs w:val="28"/>
              </w:rPr>
              <w:t>%</w:t>
            </w:r>
          </w:p>
        </w:tc>
      </w:tr>
      <w:tr w:rsidR="00C9574F" w:rsidRPr="00574901" w:rsidTr="00707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3" w:type="dxa"/>
          <w:trHeight w:val="345"/>
        </w:trPr>
        <w:tc>
          <w:tcPr>
            <w:tcW w:w="1112" w:type="dxa"/>
            <w:gridSpan w:val="2"/>
            <w:tcBorders>
              <w:top w:val="nil"/>
              <w:left w:val="single" w:sz="8" w:space="0" w:color="auto"/>
              <w:bottom w:val="single" w:sz="8" w:space="0" w:color="auto"/>
              <w:right w:val="single" w:sz="4" w:space="0" w:color="auto"/>
            </w:tcBorders>
            <w:shd w:val="clear" w:color="auto" w:fill="auto"/>
            <w:noWrap/>
            <w:vAlign w:val="bottom"/>
          </w:tcPr>
          <w:p w:rsidR="00C9574F" w:rsidRPr="00574901" w:rsidRDefault="00C9574F" w:rsidP="00883722">
            <w:pPr>
              <w:tabs>
                <w:tab w:val="left" w:pos="7573"/>
              </w:tabs>
              <w:spacing w:line="360" w:lineRule="auto"/>
              <w:jc w:val="both"/>
              <w:rPr>
                <w:sz w:val="28"/>
                <w:szCs w:val="28"/>
              </w:rPr>
            </w:pPr>
            <w:r w:rsidRPr="00574901">
              <w:rPr>
                <w:sz w:val="28"/>
                <w:szCs w:val="28"/>
              </w:rPr>
              <w:t>6.</w:t>
            </w:r>
          </w:p>
        </w:tc>
        <w:tc>
          <w:tcPr>
            <w:tcW w:w="5140" w:type="dxa"/>
            <w:tcBorders>
              <w:top w:val="single" w:sz="4" w:space="0" w:color="auto"/>
              <w:left w:val="nil"/>
              <w:bottom w:val="single" w:sz="8" w:space="0" w:color="auto"/>
              <w:right w:val="single" w:sz="4" w:space="0" w:color="auto"/>
            </w:tcBorders>
            <w:shd w:val="clear" w:color="auto" w:fill="auto"/>
            <w:vAlign w:val="bottom"/>
          </w:tcPr>
          <w:p w:rsidR="00C9574F" w:rsidRPr="00574901" w:rsidRDefault="00C9574F" w:rsidP="00883722">
            <w:pPr>
              <w:tabs>
                <w:tab w:val="left" w:pos="7573"/>
              </w:tabs>
              <w:spacing w:line="360" w:lineRule="auto"/>
              <w:jc w:val="both"/>
              <w:rPr>
                <w:sz w:val="28"/>
                <w:szCs w:val="28"/>
              </w:rPr>
            </w:pPr>
            <w:proofErr w:type="spellStart"/>
            <w:r w:rsidRPr="00574901">
              <w:rPr>
                <w:sz w:val="28"/>
                <w:szCs w:val="28"/>
              </w:rPr>
              <w:t>Педагогічне</w:t>
            </w:r>
            <w:proofErr w:type="spellEnd"/>
            <w:r w:rsidRPr="00574901">
              <w:rPr>
                <w:sz w:val="28"/>
                <w:szCs w:val="28"/>
              </w:rPr>
              <w:t xml:space="preserve"> </w:t>
            </w:r>
            <w:proofErr w:type="spellStart"/>
            <w:r w:rsidRPr="00574901">
              <w:rPr>
                <w:sz w:val="28"/>
                <w:szCs w:val="28"/>
              </w:rPr>
              <w:t>звання</w:t>
            </w:r>
            <w:proofErr w:type="spellEnd"/>
            <w:r w:rsidRPr="00574901">
              <w:rPr>
                <w:sz w:val="28"/>
                <w:szCs w:val="28"/>
              </w:rPr>
              <w:t xml:space="preserve"> "</w:t>
            </w:r>
            <w:proofErr w:type="spellStart"/>
            <w:r w:rsidRPr="00574901">
              <w:rPr>
                <w:sz w:val="28"/>
                <w:szCs w:val="28"/>
              </w:rPr>
              <w:t>Вчитель</w:t>
            </w:r>
            <w:proofErr w:type="spellEnd"/>
            <w:r w:rsidRPr="00574901">
              <w:rPr>
                <w:sz w:val="28"/>
                <w:szCs w:val="28"/>
              </w:rPr>
              <w:t>-методист"</w:t>
            </w:r>
          </w:p>
        </w:tc>
        <w:tc>
          <w:tcPr>
            <w:tcW w:w="1418" w:type="dxa"/>
            <w:gridSpan w:val="2"/>
            <w:tcBorders>
              <w:top w:val="nil"/>
              <w:left w:val="nil"/>
              <w:bottom w:val="single" w:sz="8" w:space="0" w:color="auto"/>
              <w:right w:val="single" w:sz="4"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lang w:val="uk-UA"/>
              </w:rPr>
            </w:pPr>
            <w:r w:rsidRPr="00574901">
              <w:rPr>
                <w:sz w:val="28"/>
                <w:szCs w:val="28"/>
                <w:lang w:val="uk-UA"/>
              </w:rPr>
              <w:t>2</w:t>
            </w:r>
          </w:p>
        </w:tc>
        <w:tc>
          <w:tcPr>
            <w:tcW w:w="1843" w:type="dxa"/>
            <w:tcBorders>
              <w:top w:val="nil"/>
              <w:left w:val="nil"/>
              <w:bottom w:val="single" w:sz="8" w:space="0" w:color="auto"/>
              <w:right w:val="single" w:sz="8" w:space="0" w:color="auto"/>
            </w:tcBorders>
            <w:shd w:val="clear" w:color="auto" w:fill="auto"/>
            <w:noWrap/>
            <w:vAlign w:val="center"/>
          </w:tcPr>
          <w:p w:rsidR="00C9574F" w:rsidRPr="00574901" w:rsidRDefault="00C9574F" w:rsidP="00883722">
            <w:pPr>
              <w:tabs>
                <w:tab w:val="left" w:pos="7573"/>
              </w:tabs>
              <w:spacing w:line="360" w:lineRule="auto"/>
              <w:jc w:val="both"/>
              <w:rPr>
                <w:sz w:val="28"/>
                <w:szCs w:val="28"/>
              </w:rPr>
            </w:pPr>
            <w:r w:rsidRPr="00574901">
              <w:rPr>
                <w:sz w:val="28"/>
                <w:szCs w:val="28"/>
                <w:lang w:val="uk-UA"/>
              </w:rPr>
              <w:t>5</w:t>
            </w:r>
            <w:r w:rsidRPr="00574901">
              <w:rPr>
                <w:sz w:val="28"/>
                <w:szCs w:val="28"/>
              </w:rPr>
              <w:t>%</w:t>
            </w:r>
          </w:p>
        </w:tc>
      </w:tr>
    </w:tbl>
    <w:p w:rsidR="00C9574F" w:rsidRPr="00C854F4" w:rsidRDefault="00C9574F" w:rsidP="00883722">
      <w:pPr>
        <w:tabs>
          <w:tab w:val="left" w:pos="7573"/>
        </w:tabs>
        <w:spacing w:line="360" w:lineRule="auto"/>
        <w:ind w:firstLine="708"/>
        <w:jc w:val="both"/>
        <w:rPr>
          <w:sz w:val="28"/>
          <w:szCs w:val="28"/>
          <w:lang w:val="uk-UA"/>
        </w:rPr>
      </w:pPr>
      <w:r w:rsidRPr="00C854F4">
        <w:rPr>
          <w:sz w:val="28"/>
          <w:szCs w:val="28"/>
          <w:lang w:val="uk-UA"/>
        </w:rPr>
        <w:t xml:space="preserve">Методична робота – основний компонент системи підвищення кваліфікації </w:t>
      </w:r>
      <w:r>
        <w:rPr>
          <w:sz w:val="28"/>
          <w:szCs w:val="28"/>
          <w:lang w:val="uk-UA"/>
        </w:rPr>
        <w:t>в</w:t>
      </w:r>
      <w:r w:rsidRPr="00C854F4">
        <w:rPr>
          <w:sz w:val="28"/>
          <w:szCs w:val="28"/>
          <w:lang w:val="uk-UA"/>
        </w:rPr>
        <w:t xml:space="preserve">чителів, важлива ланка безперервної освіти. Система методичної роботи в ліцеї – це система взаємопов’язаних заходів, заснованих на досягненнях науки і перспективного педагогічного досвіду, спрямована на всебічне підвищення кваліфікації і професійної майстерності кожного вчителя, на розвиток і підвищення творчого потенціалу педагогічного колективу в цілому, на вдосконалення навчально-виховного процесу. Організація методичної роботи націлена на формування і всебічний розвиток професійної компетентності, педагогічної культури вчителів, продумування </w:t>
      </w:r>
      <w:r w:rsidRPr="00C854F4">
        <w:rPr>
          <w:sz w:val="28"/>
          <w:szCs w:val="28"/>
          <w:lang w:val="uk-UA"/>
        </w:rPr>
        <w:lastRenderedPageBreak/>
        <w:t xml:space="preserve">та втілення нових педагогічних ідей, технологій, узагальнення і поширення </w:t>
      </w:r>
      <w:r>
        <w:rPr>
          <w:sz w:val="28"/>
          <w:szCs w:val="28"/>
          <w:lang w:val="uk-UA"/>
        </w:rPr>
        <w:t xml:space="preserve">добрих практик </w:t>
      </w:r>
      <w:r w:rsidRPr="00C854F4">
        <w:rPr>
          <w:sz w:val="28"/>
          <w:szCs w:val="28"/>
          <w:lang w:val="uk-UA"/>
        </w:rPr>
        <w:t>педагогічного досвіду.</w:t>
      </w:r>
    </w:p>
    <w:p w:rsidR="00C9574F" w:rsidRPr="00C854F4" w:rsidRDefault="00C9574F" w:rsidP="00883722">
      <w:pPr>
        <w:tabs>
          <w:tab w:val="left" w:pos="7573"/>
        </w:tabs>
        <w:spacing w:line="360" w:lineRule="auto"/>
        <w:ind w:firstLine="708"/>
        <w:jc w:val="both"/>
        <w:rPr>
          <w:sz w:val="28"/>
          <w:szCs w:val="28"/>
          <w:lang w:val="uk-UA"/>
        </w:rPr>
      </w:pPr>
      <w:r w:rsidRPr="00C854F4">
        <w:rPr>
          <w:sz w:val="28"/>
          <w:szCs w:val="28"/>
          <w:lang w:val="uk-UA"/>
        </w:rPr>
        <w:t>Упродовж навчального року удосконалювалася система підвищення кваліфікації педагогічних кадрів, через неї спрямовувалась робота на вдосконалення діяльності ліцею, на підвищення результативності навчально-виховного процесу, активізувалася діяльність кожного педагога, підвищувався рівень їхньої професійної компетентності.</w:t>
      </w:r>
    </w:p>
    <w:p w:rsidR="00C9574F" w:rsidRPr="00C854F4" w:rsidRDefault="00C9574F" w:rsidP="00883722">
      <w:pPr>
        <w:tabs>
          <w:tab w:val="left" w:pos="7573"/>
        </w:tabs>
        <w:spacing w:line="360" w:lineRule="auto"/>
        <w:ind w:firstLine="709"/>
        <w:contextualSpacing/>
        <w:jc w:val="both"/>
        <w:rPr>
          <w:bCs/>
          <w:sz w:val="28"/>
          <w:szCs w:val="28"/>
          <w:shd w:val="clear" w:color="auto" w:fill="FFFFFF"/>
          <w:lang w:val="uk-UA" w:eastAsia="en-US"/>
        </w:rPr>
      </w:pPr>
      <w:r w:rsidRPr="00C854F4">
        <w:rPr>
          <w:bCs/>
          <w:sz w:val="28"/>
          <w:szCs w:val="28"/>
          <w:shd w:val="clear" w:color="auto" w:fill="FFFFFF"/>
          <w:lang w:val="uk-UA" w:eastAsia="en-US"/>
        </w:rPr>
        <w:t xml:space="preserve">Всі педагоги Вовчанського ліцею №2 охоплені роботою в районних методичних об’єднаннях та є членами методичних груп, які створені і працюють у Вовчанському районі. </w:t>
      </w:r>
      <w:r>
        <w:rPr>
          <w:bCs/>
          <w:sz w:val="28"/>
          <w:szCs w:val="28"/>
          <w:shd w:val="clear" w:color="auto" w:fill="FFFFFF"/>
          <w:lang w:val="uk-UA" w:eastAsia="en-US"/>
        </w:rPr>
        <w:t>8</w:t>
      </w:r>
      <w:r w:rsidRPr="00C854F4">
        <w:rPr>
          <w:bCs/>
          <w:sz w:val="28"/>
          <w:szCs w:val="28"/>
          <w:shd w:val="clear" w:color="auto" w:fill="FFFFFF"/>
          <w:lang w:val="uk-UA" w:eastAsia="en-US"/>
        </w:rPr>
        <w:t xml:space="preserve"> педагогів ліцею - керівники інноваційних методичних груп педагогів у Вовчанському районі. 8 вчителів ліцею -  керували роботою районних методичних об’єднань.</w:t>
      </w:r>
    </w:p>
    <w:p w:rsidR="00C9574F" w:rsidRDefault="00C9574F" w:rsidP="00883722">
      <w:pPr>
        <w:tabs>
          <w:tab w:val="left" w:pos="7573"/>
        </w:tabs>
        <w:spacing w:line="360" w:lineRule="auto"/>
        <w:ind w:right="-2" w:firstLine="708"/>
        <w:jc w:val="both"/>
        <w:rPr>
          <w:sz w:val="28"/>
          <w:szCs w:val="28"/>
          <w:lang w:val="uk-UA"/>
        </w:rPr>
      </w:pPr>
      <w:r w:rsidRPr="000F5A64">
        <w:rPr>
          <w:sz w:val="28"/>
          <w:szCs w:val="28"/>
          <w:lang w:val="uk-UA"/>
        </w:rPr>
        <w:t xml:space="preserve">Належна увага приділялась інформаційному забезпеченню педагогів. Ознайомлення вчителів з науковою літературою та інформацією про результати наукових досліджень і добрих практик педагогічного досвіду стосовно </w:t>
      </w:r>
      <w:proofErr w:type="spellStart"/>
      <w:r w:rsidRPr="000F5A64">
        <w:rPr>
          <w:sz w:val="28"/>
          <w:szCs w:val="28"/>
          <w:lang w:val="uk-UA"/>
        </w:rPr>
        <w:t>компетентнісного</w:t>
      </w:r>
      <w:proofErr w:type="spellEnd"/>
      <w:r w:rsidRPr="000F5A64">
        <w:rPr>
          <w:sz w:val="28"/>
          <w:szCs w:val="28"/>
          <w:lang w:val="uk-UA"/>
        </w:rPr>
        <w:t xml:space="preserve"> підходу, </w:t>
      </w:r>
      <w:proofErr w:type="spellStart"/>
      <w:r w:rsidRPr="000F5A64">
        <w:rPr>
          <w:sz w:val="28"/>
          <w:szCs w:val="28"/>
          <w:lang w:val="uk-UA"/>
        </w:rPr>
        <w:t>особистісно</w:t>
      </w:r>
      <w:proofErr w:type="spellEnd"/>
      <w:r w:rsidRPr="000F5A64">
        <w:rPr>
          <w:sz w:val="28"/>
          <w:szCs w:val="28"/>
          <w:lang w:val="uk-UA"/>
        </w:rPr>
        <w:t xml:space="preserve"> орієнтованої освіти, технологій діагностико-аналітичної діяльності, інтерактивних технологій навчання відбувалось на інструктивно-методичних нарадах, засіданнях м</w:t>
      </w:r>
      <w:r>
        <w:rPr>
          <w:sz w:val="28"/>
          <w:szCs w:val="28"/>
          <w:lang w:val="uk-UA"/>
        </w:rPr>
        <w:t>етодичних об</w:t>
      </w:r>
      <w:r w:rsidRPr="00C9574F">
        <w:rPr>
          <w:sz w:val="28"/>
          <w:szCs w:val="28"/>
          <w:lang w:val="uk-UA"/>
        </w:rPr>
        <w:t>’</w:t>
      </w:r>
      <w:r>
        <w:rPr>
          <w:sz w:val="28"/>
          <w:szCs w:val="28"/>
          <w:lang w:val="uk-UA"/>
        </w:rPr>
        <w:t>єднань.</w:t>
      </w:r>
    </w:p>
    <w:p w:rsidR="00C9574F" w:rsidRDefault="00C9574F" w:rsidP="00883722">
      <w:pPr>
        <w:tabs>
          <w:tab w:val="left" w:pos="7573"/>
        </w:tabs>
        <w:spacing w:line="360" w:lineRule="auto"/>
        <w:ind w:right="-2" w:firstLine="708"/>
        <w:jc w:val="both"/>
        <w:rPr>
          <w:color w:val="FF0000"/>
          <w:sz w:val="28"/>
          <w:szCs w:val="28"/>
          <w:lang w:val="uk-UA"/>
        </w:rPr>
      </w:pPr>
      <w:r>
        <w:rPr>
          <w:sz w:val="28"/>
          <w:szCs w:val="28"/>
          <w:lang w:val="uk-UA"/>
        </w:rPr>
        <w:t>З метою підготовки педагогів до діяльності в умовах Нової української школи в ліцеї проводилася робота по ознайомленню вчителів з новим Державним стандартом початкової освіти, затвердженим Кабінетом міністрів 21.02.2018 року, розглядалися та обговорювалися провідні засади організації освітнього процесу в НУШ. На педагогічній раді</w:t>
      </w:r>
      <w:r w:rsidRPr="00D95681">
        <w:rPr>
          <w:sz w:val="28"/>
          <w:szCs w:val="28"/>
          <w:lang w:val="uk-UA"/>
        </w:rPr>
        <w:t xml:space="preserve">, </w:t>
      </w:r>
      <w:r>
        <w:rPr>
          <w:sz w:val="28"/>
          <w:szCs w:val="28"/>
          <w:lang w:val="uk-UA"/>
        </w:rPr>
        <w:t xml:space="preserve">де обговорювалися вищезазначені питання, особлива увага зосереджувалася на реалізації </w:t>
      </w:r>
      <w:proofErr w:type="spellStart"/>
      <w:r>
        <w:rPr>
          <w:sz w:val="28"/>
          <w:szCs w:val="28"/>
          <w:lang w:val="uk-UA"/>
        </w:rPr>
        <w:t>компетентнісно</w:t>
      </w:r>
      <w:proofErr w:type="spellEnd"/>
      <w:r>
        <w:rPr>
          <w:sz w:val="28"/>
          <w:szCs w:val="28"/>
          <w:lang w:val="uk-UA"/>
        </w:rPr>
        <w:t xml:space="preserve"> орієнтованого підходу на уроках, детально обговорювалися форми й методи роботи, що сприятимуть формуванню та розвитку в учнів провідних життєвих </w:t>
      </w:r>
      <w:proofErr w:type="spellStart"/>
      <w:r>
        <w:rPr>
          <w:sz w:val="28"/>
          <w:szCs w:val="28"/>
          <w:lang w:val="uk-UA"/>
        </w:rPr>
        <w:t>компетентностей</w:t>
      </w:r>
      <w:proofErr w:type="spellEnd"/>
      <w:r>
        <w:rPr>
          <w:sz w:val="28"/>
          <w:szCs w:val="28"/>
          <w:lang w:val="uk-UA"/>
        </w:rPr>
        <w:t xml:space="preserve">. Наголошувалося на чинниках якісної освіти та потребі в постійному професійному самовдосконаленні вчителів, їхній готовності до роботи за новими стандартами; педагогам було рекомендовано літературу та інформаційні ресурси для організації </w:t>
      </w:r>
      <w:r>
        <w:rPr>
          <w:sz w:val="28"/>
          <w:szCs w:val="28"/>
          <w:lang w:val="uk-UA"/>
        </w:rPr>
        <w:lastRenderedPageBreak/>
        <w:t xml:space="preserve">самоосвіти. Учителі початкових школи та іноземної мови (англійської), які в  2018/2019 н. р. викладатимуть в 1-х класах, заступник директора з навчально-виховної роботи пройшли </w:t>
      </w:r>
      <w:proofErr w:type="spellStart"/>
      <w:r>
        <w:rPr>
          <w:sz w:val="28"/>
          <w:szCs w:val="28"/>
          <w:lang w:val="uk-UA"/>
        </w:rPr>
        <w:t>онлайн</w:t>
      </w:r>
      <w:proofErr w:type="spellEnd"/>
      <w:r>
        <w:rPr>
          <w:sz w:val="28"/>
          <w:szCs w:val="28"/>
          <w:lang w:val="uk-UA"/>
        </w:rPr>
        <w:t xml:space="preserve"> курси на інформаційній  платформі </w:t>
      </w:r>
      <w:proofErr w:type="spellStart"/>
      <w:r>
        <w:rPr>
          <w:sz w:val="28"/>
          <w:szCs w:val="28"/>
          <w:lang w:val="en-US"/>
        </w:rPr>
        <w:t>EdEra</w:t>
      </w:r>
      <w:proofErr w:type="spellEnd"/>
      <w:r>
        <w:rPr>
          <w:sz w:val="28"/>
          <w:szCs w:val="28"/>
          <w:lang w:val="uk-UA"/>
        </w:rPr>
        <w:t>; також пройшли навчання за програмою підвищення кваліфікації учителів початкових класів, які навчатимуть учнів перших класів у 2018/2019 н. р., та заступників директорів ЗЗСО з НВР в початкових класах «Особливості організації освітнього процесу в першому класі в умовах упровадження нового Державного стандарту початкової освіти».</w:t>
      </w:r>
    </w:p>
    <w:p w:rsidR="00C9574F" w:rsidRPr="00F06E7F" w:rsidRDefault="00C9574F" w:rsidP="00883722">
      <w:pPr>
        <w:pStyle w:val="a3"/>
        <w:spacing w:line="360" w:lineRule="auto"/>
        <w:ind w:left="0" w:firstLine="720"/>
        <w:jc w:val="both"/>
        <w:rPr>
          <w:sz w:val="28"/>
          <w:szCs w:val="28"/>
          <w:lang w:val="uk-UA"/>
        </w:rPr>
      </w:pPr>
      <w:r>
        <w:rPr>
          <w:sz w:val="28"/>
          <w:szCs w:val="28"/>
          <w:lang w:val="uk-UA"/>
        </w:rPr>
        <w:t>П</w:t>
      </w:r>
      <w:r w:rsidRPr="00F06E7F">
        <w:rPr>
          <w:sz w:val="28"/>
          <w:szCs w:val="28"/>
          <w:lang w:val="uk-UA"/>
        </w:rPr>
        <w:t>очаткова</w:t>
      </w:r>
      <w:r>
        <w:rPr>
          <w:sz w:val="28"/>
          <w:szCs w:val="28"/>
          <w:lang w:val="uk-UA"/>
        </w:rPr>
        <w:t xml:space="preserve"> </w:t>
      </w:r>
      <w:r w:rsidRPr="00F06E7F">
        <w:rPr>
          <w:sz w:val="28"/>
          <w:szCs w:val="28"/>
          <w:lang w:val="uk-UA"/>
        </w:rPr>
        <w:t xml:space="preserve"> школа забезпечує наступність змісту дошкільної та початкової загальної освіти</w:t>
      </w:r>
      <w:r>
        <w:rPr>
          <w:sz w:val="28"/>
          <w:szCs w:val="28"/>
          <w:lang w:val="uk-UA"/>
        </w:rPr>
        <w:t>. У 2017/2018 навчальному році освітній процес у 1-4-х класах Вовчанського ліцею № 2 було організовано з</w:t>
      </w:r>
      <w:r w:rsidRPr="00F06E7F">
        <w:rPr>
          <w:sz w:val="28"/>
          <w:szCs w:val="28"/>
          <w:lang w:val="uk-UA"/>
        </w:rPr>
        <w:t>гідно з Державним стандартом початкової загальної освіти</w:t>
      </w:r>
      <w:r>
        <w:rPr>
          <w:sz w:val="28"/>
          <w:szCs w:val="28"/>
          <w:lang w:val="uk-UA"/>
        </w:rPr>
        <w:t xml:space="preserve"> на засадах </w:t>
      </w:r>
      <w:proofErr w:type="spellStart"/>
      <w:r>
        <w:rPr>
          <w:sz w:val="28"/>
          <w:szCs w:val="28"/>
          <w:lang w:val="uk-UA"/>
        </w:rPr>
        <w:t>особистісно</w:t>
      </w:r>
      <w:proofErr w:type="spellEnd"/>
      <w:r>
        <w:rPr>
          <w:sz w:val="28"/>
          <w:szCs w:val="28"/>
          <w:lang w:val="uk-UA"/>
        </w:rPr>
        <w:t xml:space="preserve"> зорієнтованого та </w:t>
      </w:r>
      <w:proofErr w:type="spellStart"/>
      <w:r>
        <w:rPr>
          <w:sz w:val="28"/>
          <w:szCs w:val="28"/>
          <w:lang w:val="uk-UA"/>
        </w:rPr>
        <w:t>компетентнісного</w:t>
      </w:r>
      <w:proofErr w:type="spellEnd"/>
      <w:r>
        <w:rPr>
          <w:sz w:val="28"/>
          <w:szCs w:val="28"/>
          <w:lang w:val="uk-UA"/>
        </w:rPr>
        <w:t xml:space="preserve"> підхо</w:t>
      </w:r>
      <w:r w:rsidRPr="00F06E7F">
        <w:rPr>
          <w:sz w:val="28"/>
          <w:szCs w:val="28"/>
          <w:lang w:val="uk-UA"/>
        </w:rPr>
        <w:t>д</w:t>
      </w:r>
      <w:r>
        <w:rPr>
          <w:sz w:val="28"/>
          <w:szCs w:val="28"/>
          <w:lang w:val="uk-UA"/>
        </w:rPr>
        <w:t xml:space="preserve">ів. Робота педагогів була спрямована на виконання </w:t>
      </w:r>
      <w:r w:rsidRPr="00105DCE">
        <w:rPr>
          <w:sz w:val="28"/>
          <w:szCs w:val="28"/>
          <w:lang w:val="uk-UA"/>
        </w:rPr>
        <w:t>навчальн</w:t>
      </w:r>
      <w:r w:rsidRPr="00F06E7F">
        <w:rPr>
          <w:sz w:val="28"/>
          <w:szCs w:val="28"/>
          <w:lang w:val="uk-UA"/>
        </w:rPr>
        <w:t>их</w:t>
      </w:r>
      <w:r>
        <w:rPr>
          <w:sz w:val="28"/>
          <w:szCs w:val="28"/>
          <w:lang w:val="uk-UA"/>
        </w:rPr>
        <w:t xml:space="preserve"> </w:t>
      </w:r>
      <w:r w:rsidRPr="00105DCE">
        <w:rPr>
          <w:sz w:val="28"/>
          <w:szCs w:val="28"/>
          <w:lang w:val="uk-UA"/>
        </w:rPr>
        <w:t>програм</w:t>
      </w:r>
      <w:r w:rsidRPr="00F06E7F">
        <w:rPr>
          <w:sz w:val="28"/>
          <w:szCs w:val="28"/>
          <w:lang w:val="uk-UA"/>
        </w:rPr>
        <w:t>,</w:t>
      </w:r>
      <w:r>
        <w:rPr>
          <w:sz w:val="28"/>
          <w:szCs w:val="28"/>
          <w:lang w:val="uk-UA"/>
        </w:rPr>
        <w:t xml:space="preserve"> </w:t>
      </w:r>
      <w:r w:rsidRPr="00105DCE">
        <w:rPr>
          <w:sz w:val="28"/>
          <w:szCs w:val="28"/>
          <w:lang w:val="uk-UA"/>
        </w:rPr>
        <w:t>зорієнтован</w:t>
      </w:r>
      <w:r w:rsidRPr="00F06E7F">
        <w:rPr>
          <w:sz w:val="28"/>
          <w:szCs w:val="28"/>
          <w:lang w:val="uk-UA"/>
        </w:rPr>
        <w:t>их</w:t>
      </w:r>
      <w:r w:rsidRPr="00105DCE">
        <w:rPr>
          <w:sz w:val="28"/>
          <w:szCs w:val="28"/>
          <w:lang w:val="uk-UA"/>
        </w:rPr>
        <w:t xml:space="preserve"> на набуття</w:t>
      </w:r>
      <w:r>
        <w:rPr>
          <w:sz w:val="28"/>
          <w:szCs w:val="28"/>
          <w:lang w:val="uk-UA"/>
        </w:rPr>
        <w:t xml:space="preserve"> учням</w:t>
      </w:r>
      <w:r w:rsidRPr="00105DCE">
        <w:rPr>
          <w:sz w:val="28"/>
          <w:szCs w:val="28"/>
          <w:lang w:val="uk-UA"/>
        </w:rPr>
        <w:t>и</w:t>
      </w:r>
      <w:r>
        <w:rPr>
          <w:sz w:val="28"/>
          <w:szCs w:val="28"/>
          <w:lang w:val="uk-UA"/>
        </w:rPr>
        <w:t xml:space="preserve"> </w:t>
      </w:r>
      <w:r w:rsidRPr="00105DCE">
        <w:rPr>
          <w:sz w:val="28"/>
          <w:szCs w:val="28"/>
          <w:lang w:val="uk-UA"/>
        </w:rPr>
        <w:t xml:space="preserve">ключових </w:t>
      </w:r>
      <w:proofErr w:type="spellStart"/>
      <w:r w:rsidRPr="00105DCE">
        <w:rPr>
          <w:sz w:val="28"/>
          <w:szCs w:val="28"/>
          <w:lang w:val="uk-UA"/>
        </w:rPr>
        <w:t>компетентностей</w:t>
      </w:r>
      <w:proofErr w:type="spellEnd"/>
      <w:r w:rsidRPr="00105DCE">
        <w:rPr>
          <w:sz w:val="28"/>
          <w:szCs w:val="28"/>
          <w:lang w:val="uk-UA"/>
        </w:rPr>
        <w:t xml:space="preserve"> та на створення</w:t>
      </w:r>
      <w:r>
        <w:rPr>
          <w:sz w:val="28"/>
          <w:szCs w:val="28"/>
          <w:lang w:val="uk-UA"/>
        </w:rPr>
        <w:t xml:space="preserve"> </w:t>
      </w:r>
      <w:r w:rsidRPr="00105DCE">
        <w:rPr>
          <w:sz w:val="28"/>
          <w:szCs w:val="28"/>
          <w:lang w:val="uk-UA"/>
        </w:rPr>
        <w:t>ефективних</w:t>
      </w:r>
      <w:r>
        <w:rPr>
          <w:sz w:val="28"/>
          <w:szCs w:val="28"/>
          <w:lang w:val="uk-UA"/>
        </w:rPr>
        <w:t xml:space="preserve"> </w:t>
      </w:r>
      <w:r w:rsidRPr="00105DCE">
        <w:rPr>
          <w:sz w:val="28"/>
          <w:szCs w:val="28"/>
          <w:lang w:val="uk-UA"/>
        </w:rPr>
        <w:t>механізмів</w:t>
      </w:r>
      <w:r>
        <w:rPr>
          <w:sz w:val="28"/>
          <w:szCs w:val="28"/>
          <w:lang w:val="uk-UA"/>
        </w:rPr>
        <w:t xml:space="preserve"> </w:t>
      </w:r>
      <w:r w:rsidRPr="00105DCE">
        <w:rPr>
          <w:sz w:val="28"/>
          <w:szCs w:val="28"/>
          <w:lang w:val="uk-UA"/>
        </w:rPr>
        <w:t>їх</w:t>
      </w:r>
      <w:r>
        <w:rPr>
          <w:sz w:val="28"/>
          <w:szCs w:val="28"/>
          <w:lang w:val="uk-UA"/>
        </w:rPr>
        <w:t xml:space="preserve"> </w:t>
      </w:r>
      <w:r w:rsidRPr="00105DCE">
        <w:rPr>
          <w:sz w:val="28"/>
          <w:szCs w:val="28"/>
          <w:lang w:val="uk-UA"/>
        </w:rPr>
        <w:t>запровадження</w:t>
      </w:r>
      <w:r>
        <w:rPr>
          <w:sz w:val="28"/>
          <w:szCs w:val="28"/>
          <w:lang w:val="uk-UA"/>
        </w:rPr>
        <w:t xml:space="preserve">. При плануванні діяльності враховувалися результати моніторингу навчальних досягнень учнів та сформованості в них ключових </w:t>
      </w:r>
      <w:proofErr w:type="spellStart"/>
      <w:r>
        <w:rPr>
          <w:sz w:val="28"/>
          <w:szCs w:val="28"/>
          <w:lang w:val="uk-UA"/>
        </w:rPr>
        <w:t>компетентностей</w:t>
      </w:r>
      <w:proofErr w:type="spellEnd"/>
      <w:r>
        <w:rPr>
          <w:sz w:val="28"/>
          <w:szCs w:val="28"/>
          <w:lang w:val="uk-UA"/>
        </w:rPr>
        <w:t xml:space="preserve"> і сучасні вимоги до організації освітнього процесу, у тому числі й </w:t>
      </w:r>
      <w:proofErr w:type="spellStart"/>
      <w:r>
        <w:rPr>
          <w:sz w:val="28"/>
          <w:szCs w:val="28"/>
          <w:lang w:val="uk-UA"/>
        </w:rPr>
        <w:t>діяльнісна</w:t>
      </w:r>
      <w:proofErr w:type="spellEnd"/>
      <w:r>
        <w:rPr>
          <w:sz w:val="28"/>
          <w:szCs w:val="28"/>
          <w:lang w:val="uk-UA"/>
        </w:rPr>
        <w:t xml:space="preserve"> спрямованість навчання, яка передбачає постійне залучення учнів до різних видів педагогічно доцільної активної навчально-пізнавальної діяльності, а також практичну його спрямованість. У</w:t>
      </w:r>
      <w:r w:rsidRPr="00F06E7F">
        <w:rPr>
          <w:sz w:val="28"/>
          <w:szCs w:val="28"/>
          <w:lang w:val="uk-UA"/>
        </w:rPr>
        <w:t>чителі прагнули, враховуючи пізнавальні можливості та потреби дітей молодшого шкільного віку, сформувати і розвинути в молодших школярів уміння вчитися, сприяли набуттю ними особистого досвіду культури поведінки в соціальному та при</w:t>
      </w:r>
      <w:r>
        <w:rPr>
          <w:sz w:val="28"/>
          <w:szCs w:val="28"/>
          <w:lang w:val="uk-UA"/>
        </w:rPr>
        <w:t>родному оточенні, співпраці в</w:t>
      </w:r>
      <w:r w:rsidRPr="00F06E7F">
        <w:rPr>
          <w:sz w:val="28"/>
          <w:szCs w:val="28"/>
          <w:lang w:val="uk-UA"/>
        </w:rPr>
        <w:t xml:space="preserve"> різних видах діяльності. Освітніми результатами їхньої роботи є сформовані мовленнєві, читацькі, о</w:t>
      </w:r>
      <w:r>
        <w:rPr>
          <w:sz w:val="28"/>
          <w:szCs w:val="28"/>
          <w:lang w:val="uk-UA"/>
        </w:rPr>
        <w:t>бчислювальні уміння й</w:t>
      </w:r>
      <w:r w:rsidRPr="00F06E7F">
        <w:rPr>
          <w:sz w:val="28"/>
          <w:szCs w:val="28"/>
          <w:lang w:val="uk-UA"/>
        </w:rPr>
        <w:t xml:space="preserve"> навички учнів, узагальнені знання про реальний світ у зв’язках і залежностях</w:t>
      </w:r>
      <w:r>
        <w:rPr>
          <w:sz w:val="28"/>
          <w:szCs w:val="28"/>
          <w:lang w:val="uk-UA"/>
        </w:rPr>
        <w:t>; розвинені на належному рівні в</w:t>
      </w:r>
      <w:r w:rsidRPr="00F06E7F">
        <w:rPr>
          <w:sz w:val="28"/>
          <w:szCs w:val="28"/>
          <w:lang w:val="uk-UA"/>
        </w:rPr>
        <w:t xml:space="preserve"> більшості учнів сенсорні уміння, мислення, уява, пам'ять, здатність до самовираження, </w:t>
      </w:r>
      <w:proofErr w:type="spellStart"/>
      <w:r w:rsidRPr="00F06E7F">
        <w:rPr>
          <w:sz w:val="28"/>
          <w:szCs w:val="28"/>
          <w:lang w:val="uk-UA"/>
        </w:rPr>
        <w:t>особистісно</w:t>
      </w:r>
      <w:proofErr w:type="spellEnd"/>
      <w:r w:rsidRPr="00F06E7F">
        <w:rPr>
          <w:sz w:val="28"/>
          <w:szCs w:val="28"/>
          <w:lang w:val="uk-UA"/>
        </w:rPr>
        <w:t xml:space="preserve"> ціннісне ставлення до праці, мистецтва, здоров’я, уміння виконувати творчі завдання.</w:t>
      </w:r>
    </w:p>
    <w:p w:rsidR="00C9574F" w:rsidRDefault="00C9574F" w:rsidP="00883722">
      <w:pPr>
        <w:pStyle w:val="a3"/>
        <w:spacing w:line="360" w:lineRule="auto"/>
        <w:ind w:left="0" w:firstLine="720"/>
        <w:jc w:val="both"/>
        <w:rPr>
          <w:sz w:val="28"/>
          <w:szCs w:val="28"/>
          <w:lang w:val="uk-UA"/>
        </w:rPr>
      </w:pPr>
      <w:r w:rsidRPr="00F06E7F">
        <w:rPr>
          <w:sz w:val="28"/>
          <w:szCs w:val="28"/>
          <w:lang w:val="uk-UA"/>
        </w:rPr>
        <w:lastRenderedPageBreak/>
        <w:t>Водн</w:t>
      </w:r>
      <w:r>
        <w:rPr>
          <w:sz w:val="28"/>
          <w:szCs w:val="28"/>
          <w:lang w:val="uk-UA"/>
        </w:rPr>
        <w:t>очас із предметною підготовкою в</w:t>
      </w:r>
      <w:r w:rsidRPr="00F06E7F">
        <w:rPr>
          <w:sz w:val="28"/>
          <w:szCs w:val="28"/>
          <w:lang w:val="uk-UA"/>
        </w:rPr>
        <w:t xml:space="preserve"> процесі початкового навчання забезпечувався розвиток</w:t>
      </w:r>
      <w:r>
        <w:rPr>
          <w:sz w:val="28"/>
          <w:szCs w:val="28"/>
          <w:lang w:val="uk-UA"/>
        </w:rPr>
        <w:t xml:space="preserve"> таких</w:t>
      </w:r>
      <w:r w:rsidRPr="00F06E7F">
        <w:rPr>
          <w:sz w:val="28"/>
          <w:szCs w:val="28"/>
          <w:lang w:val="uk-UA"/>
        </w:rPr>
        <w:t xml:space="preserve"> ключових</w:t>
      </w:r>
      <w:r>
        <w:rPr>
          <w:sz w:val="28"/>
          <w:szCs w:val="28"/>
          <w:lang w:val="uk-UA"/>
        </w:rPr>
        <w:t xml:space="preserve"> </w:t>
      </w:r>
      <w:proofErr w:type="spellStart"/>
      <w:r>
        <w:rPr>
          <w:sz w:val="28"/>
          <w:szCs w:val="28"/>
          <w:lang w:val="uk-UA"/>
        </w:rPr>
        <w:t>компетентностей</w:t>
      </w:r>
      <w:proofErr w:type="spellEnd"/>
      <w:r>
        <w:rPr>
          <w:sz w:val="28"/>
          <w:szCs w:val="28"/>
          <w:lang w:val="uk-UA"/>
        </w:rPr>
        <w:t xml:space="preserve">, як </w:t>
      </w:r>
      <w:r w:rsidRPr="00F06E7F">
        <w:rPr>
          <w:sz w:val="28"/>
          <w:szCs w:val="28"/>
          <w:lang w:val="uk-UA"/>
        </w:rPr>
        <w:t xml:space="preserve">уміння вчитися, </w:t>
      </w:r>
      <w:r>
        <w:rPr>
          <w:sz w:val="28"/>
          <w:szCs w:val="28"/>
          <w:lang w:val="uk-UA"/>
        </w:rPr>
        <w:t>ініціативність і підприємливість, екологічна грамотність і здоровий спосіб життя, соціальна та громадянська компетентність</w:t>
      </w:r>
      <w:r w:rsidRPr="00F06E7F">
        <w:rPr>
          <w:sz w:val="28"/>
          <w:szCs w:val="28"/>
          <w:lang w:val="uk-UA"/>
        </w:rPr>
        <w:t>, що форму</w:t>
      </w:r>
      <w:r>
        <w:rPr>
          <w:sz w:val="28"/>
          <w:szCs w:val="28"/>
          <w:lang w:val="uk-UA"/>
        </w:rPr>
        <w:t>валися на міжпредметній основі та</w:t>
      </w:r>
      <w:r w:rsidRPr="00F06E7F">
        <w:rPr>
          <w:sz w:val="28"/>
          <w:szCs w:val="28"/>
          <w:lang w:val="uk-UA"/>
        </w:rPr>
        <w:t xml:space="preserve"> є інтегрованим результатом  предметних і мі</w:t>
      </w:r>
      <w:r>
        <w:rPr>
          <w:sz w:val="28"/>
          <w:szCs w:val="28"/>
          <w:lang w:val="uk-UA"/>
        </w:rPr>
        <w:t xml:space="preserve">жпредметних </w:t>
      </w:r>
      <w:proofErr w:type="spellStart"/>
      <w:r>
        <w:rPr>
          <w:sz w:val="28"/>
          <w:szCs w:val="28"/>
          <w:lang w:val="uk-UA"/>
        </w:rPr>
        <w:t>компетентностей</w:t>
      </w:r>
      <w:proofErr w:type="spellEnd"/>
      <w:r>
        <w:rPr>
          <w:sz w:val="28"/>
          <w:szCs w:val="28"/>
          <w:lang w:val="uk-UA"/>
        </w:rPr>
        <w:t>.</w:t>
      </w:r>
    </w:p>
    <w:p w:rsidR="00C9574F" w:rsidRDefault="00C9574F" w:rsidP="00883722">
      <w:pPr>
        <w:pStyle w:val="a3"/>
        <w:spacing w:line="360" w:lineRule="auto"/>
        <w:ind w:left="0" w:firstLine="720"/>
        <w:jc w:val="both"/>
        <w:rPr>
          <w:sz w:val="28"/>
          <w:szCs w:val="28"/>
          <w:lang w:val="uk-UA"/>
        </w:rPr>
      </w:pPr>
      <w:r w:rsidRPr="00F06E7F">
        <w:rPr>
          <w:sz w:val="28"/>
          <w:szCs w:val="28"/>
          <w:lang w:val="uk-UA"/>
        </w:rPr>
        <w:t>У 1-4-х класах Вовча</w:t>
      </w:r>
      <w:r>
        <w:rPr>
          <w:sz w:val="28"/>
          <w:szCs w:val="28"/>
          <w:lang w:val="uk-UA"/>
        </w:rPr>
        <w:t>нського ліцею №2 на початок 2017/2018</w:t>
      </w:r>
      <w:r w:rsidRPr="00F06E7F">
        <w:rPr>
          <w:sz w:val="28"/>
          <w:szCs w:val="28"/>
          <w:lang w:val="uk-UA"/>
        </w:rPr>
        <w:t xml:space="preserve">н.р. </w:t>
      </w:r>
      <w:r>
        <w:rPr>
          <w:sz w:val="28"/>
          <w:szCs w:val="28"/>
          <w:lang w:val="uk-UA"/>
        </w:rPr>
        <w:t xml:space="preserve">навчалася </w:t>
      </w:r>
      <w:r w:rsidRPr="00021894">
        <w:rPr>
          <w:sz w:val="28"/>
          <w:szCs w:val="28"/>
          <w:lang w:val="uk-UA"/>
        </w:rPr>
        <w:t>271</w:t>
      </w:r>
      <w:r>
        <w:rPr>
          <w:sz w:val="28"/>
          <w:szCs w:val="28"/>
          <w:lang w:val="uk-UA"/>
        </w:rPr>
        <w:t>дитина</w:t>
      </w:r>
      <w:r w:rsidRPr="00F06E7F">
        <w:rPr>
          <w:sz w:val="28"/>
          <w:szCs w:val="28"/>
          <w:lang w:val="uk-UA"/>
        </w:rPr>
        <w:t xml:space="preserve">, на кінець - </w:t>
      </w:r>
      <w:r w:rsidRPr="00021894">
        <w:rPr>
          <w:sz w:val="28"/>
          <w:szCs w:val="28"/>
          <w:lang w:val="uk-UA"/>
        </w:rPr>
        <w:t>270.</w:t>
      </w:r>
      <w:r w:rsidRPr="00F06E7F">
        <w:rPr>
          <w:sz w:val="28"/>
          <w:szCs w:val="28"/>
          <w:lang w:val="uk-UA"/>
        </w:rPr>
        <w:t xml:space="preserve"> Відповідно до</w:t>
      </w:r>
      <w:r>
        <w:rPr>
          <w:sz w:val="28"/>
          <w:szCs w:val="28"/>
          <w:lang w:val="uk-UA"/>
        </w:rPr>
        <w:t xml:space="preserve"> Наказу </w:t>
      </w:r>
      <w:r w:rsidRPr="00F06E7F">
        <w:rPr>
          <w:sz w:val="28"/>
          <w:szCs w:val="28"/>
          <w:lang w:val="uk-UA"/>
        </w:rPr>
        <w:t xml:space="preserve">  Міністерства освіти і науки </w:t>
      </w:r>
      <w:r>
        <w:rPr>
          <w:sz w:val="28"/>
          <w:szCs w:val="28"/>
          <w:lang w:val="uk-UA"/>
        </w:rPr>
        <w:t xml:space="preserve">від </w:t>
      </w:r>
      <w:r w:rsidRPr="00BC4293">
        <w:rPr>
          <w:sz w:val="28"/>
          <w:szCs w:val="28"/>
          <w:lang w:val="uk-UA"/>
        </w:rPr>
        <w:t xml:space="preserve">19.08.2016 №1009 </w:t>
      </w:r>
      <w:r w:rsidRPr="00F06E7F">
        <w:rPr>
          <w:sz w:val="28"/>
          <w:szCs w:val="28"/>
          <w:lang w:val="uk-UA"/>
        </w:rPr>
        <w:t xml:space="preserve">та згідно з рішенням педагогічної ради навчальні досягнення учнів </w:t>
      </w:r>
      <w:r>
        <w:rPr>
          <w:sz w:val="28"/>
          <w:szCs w:val="28"/>
          <w:lang w:val="uk-UA"/>
        </w:rPr>
        <w:t xml:space="preserve">1-2-х класів з усіх предметів </w:t>
      </w:r>
      <w:r w:rsidRPr="00F06E7F">
        <w:rPr>
          <w:sz w:val="28"/>
          <w:szCs w:val="28"/>
          <w:lang w:val="uk-UA"/>
        </w:rPr>
        <w:t xml:space="preserve">оцінювалися </w:t>
      </w:r>
      <w:r>
        <w:rPr>
          <w:sz w:val="28"/>
          <w:szCs w:val="28"/>
          <w:lang w:val="uk-UA"/>
        </w:rPr>
        <w:t xml:space="preserve">вербально, а 3-4-х за 12-тибальною шкалою (з предметів: українська мова, літературне читання, іноземна мова (англ.), російська мова (3-Б, 4-Б класи), природознавство, математика) та вербально (предмети: Я у світі,  трудове навчання, </w:t>
      </w:r>
      <w:r w:rsidRPr="00F06E7F">
        <w:rPr>
          <w:sz w:val="28"/>
          <w:szCs w:val="28"/>
          <w:lang w:val="uk-UA"/>
        </w:rPr>
        <w:t>основи здоров’я, фізична культура, музичне мистецтво, образотворче мистецтво, інформатика</w:t>
      </w:r>
      <w:r w:rsidRPr="00C9574F">
        <w:rPr>
          <w:sz w:val="28"/>
          <w:szCs w:val="28"/>
          <w:lang w:val="uk-UA"/>
        </w:rPr>
        <w:t>)</w:t>
      </w:r>
      <w:r>
        <w:rPr>
          <w:sz w:val="28"/>
          <w:szCs w:val="28"/>
          <w:lang w:val="uk-UA"/>
        </w:rPr>
        <w:t>.</w:t>
      </w:r>
    </w:p>
    <w:p w:rsidR="00C9574F" w:rsidRDefault="00C9574F" w:rsidP="00883722">
      <w:pPr>
        <w:pStyle w:val="a3"/>
        <w:spacing w:line="360" w:lineRule="auto"/>
        <w:ind w:left="0" w:firstLine="720"/>
        <w:jc w:val="both"/>
        <w:rPr>
          <w:sz w:val="28"/>
          <w:szCs w:val="28"/>
          <w:lang w:val="uk-UA"/>
        </w:rPr>
      </w:pPr>
      <w:r w:rsidRPr="00F06E7F">
        <w:rPr>
          <w:sz w:val="28"/>
          <w:szCs w:val="28"/>
          <w:lang w:val="uk-UA"/>
        </w:rPr>
        <w:t xml:space="preserve">Традиційно особлива увага в навчальному закладі приділялася створенню комфортного середовища для першокласників. </w:t>
      </w:r>
      <w:r>
        <w:rPr>
          <w:sz w:val="28"/>
          <w:szCs w:val="28"/>
          <w:lang w:val="uk-UA"/>
        </w:rPr>
        <w:t xml:space="preserve">Учителі початкових класів Казенна О. І. (1-А), Папуга О. Б. (1-Б), </w:t>
      </w:r>
      <w:proofErr w:type="spellStart"/>
      <w:r>
        <w:rPr>
          <w:sz w:val="28"/>
          <w:szCs w:val="28"/>
          <w:lang w:val="uk-UA"/>
        </w:rPr>
        <w:t>учителі–предметники</w:t>
      </w:r>
      <w:proofErr w:type="spellEnd"/>
      <w:r>
        <w:rPr>
          <w:sz w:val="28"/>
          <w:szCs w:val="28"/>
          <w:lang w:val="uk-UA"/>
        </w:rPr>
        <w:t xml:space="preserve"> Кулакова А. М., Трегуб О. В., Варцаба Л. В., Сірий І. В. працювали із першокласниками, чітко усвідомлюючи, що перший рік навчання є одним із суттєвих, переломних періодів у житті дитини: від того, як пройде адаптація, звикання дитини до школи, залежить її здоров’я, емоційний стан, працездатність, успішність у навчанні в початковій школі й у подальшому житті. Педагоги враховували різний рівень розвитку дітей, сприяли формуванню в них способів розумової діяльності: аналізу й синтезу, класифікації, узагальнення, уміння робити висновки; прагнули розвинути в дітей ключові життєві компетентності.  Відповідно до програмових вимог  упроваджували систему спеціальних завдань, вправ на вироблення розвиток  навичок читання, письма, фонетичного слуху, оперативної пам’яті,обчислювальних навичок,  просторової уяви, здійснюючи при цьому індивідуальний, диференційований підхід як до вироблення, так і до </w:t>
      </w:r>
      <w:r>
        <w:rPr>
          <w:sz w:val="28"/>
          <w:szCs w:val="28"/>
          <w:lang w:val="uk-UA"/>
        </w:rPr>
        <w:lastRenderedPageBreak/>
        <w:t xml:space="preserve">перевірки знань, умінь, навичок учнів; застосовували </w:t>
      </w:r>
      <w:proofErr w:type="spellStart"/>
      <w:r>
        <w:rPr>
          <w:sz w:val="28"/>
          <w:szCs w:val="28"/>
          <w:lang w:val="uk-UA"/>
        </w:rPr>
        <w:t>здоров’язберігаючі</w:t>
      </w:r>
      <w:proofErr w:type="spellEnd"/>
      <w:r>
        <w:rPr>
          <w:sz w:val="28"/>
          <w:szCs w:val="28"/>
          <w:lang w:val="uk-UA"/>
        </w:rPr>
        <w:t xml:space="preserve"> технології</w:t>
      </w:r>
      <w:r w:rsidRPr="00F06E7F">
        <w:rPr>
          <w:sz w:val="28"/>
          <w:szCs w:val="28"/>
          <w:lang w:val="uk-UA"/>
        </w:rPr>
        <w:t xml:space="preserve">, використовували під час уроків різноманітні ігри, чергували форми і методи навчальної діяльності, проводили 2 </w:t>
      </w:r>
      <w:proofErr w:type="spellStart"/>
      <w:r w:rsidRPr="00F06E7F">
        <w:rPr>
          <w:sz w:val="28"/>
          <w:szCs w:val="28"/>
          <w:lang w:val="uk-UA"/>
        </w:rPr>
        <w:t>фізкул</w:t>
      </w:r>
      <w:r>
        <w:rPr>
          <w:sz w:val="28"/>
          <w:szCs w:val="28"/>
          <w:lang w:val="uk-UA"/>
        </w:rPr>
        <w:t>ьтхвилинки</w:t>
      </w:r>
      <w:proofErr w:type="spellEnd"/>
      <w:r>
        <w:rPr>
          <w:sz w:val="28"/>
          <w:szCs w:val="28"/>
          <w:lang w:val="uk-UA"/>
        </w:rPr>
        <w:t>, активні перерви.</w:t>
      </w:r>
    </w:p>
    <w:p w:rsidR="00C9574F" w:rsidRDefault="00C9574F" w:rsidP="00883722">
      <w:pPr>
        <w:pStyle w:val="a3"/>
        <w:spacing w:line="360" w:lineRule="auto"/>
        <w:ind w:left="0" w:firstLine="720"/>
        <w:jc w:val="both"/>
        <w:rPr>
          <w:sz w:val="28"/>
          <w:szCs w:val="28"/>
          <w:lang w:val="uk-UA"/>
        </w:rPr>
      </w:pPr>
      <w:r w:rsidRPr="00F06E7F">
        <w:rPr>
          <w:sz w:val="28"/>
          <w:szCs w:val="28"/>
          <w:lang w:val="uk-UA"/>
        </w:rPr>
        <w:t xml:space="preserve">Практичним психологом ліцею </w:t>
      </w:r>
      <w:proofErr w:type="spellStart"/>
      <w:r w:rsidRPr="00F06E7F">
        <w:rPr>
          <w:sz w:val="28"/>
          <w:szCs w:val="28"/>
          <w:lang w:val="uk-UA"/>
        </w:rPr>
        <w:t>Т</w:t>
      </w:r>
      <w:r>
        <w:rPr>
          <w:sz w:val="28"/>
          <w:szCs w:val="28"/>
          <w:lang w:val="uk-UA"/>
        </w:rPr>
        <w:t>ітаренко</w:t>
      </w:r>
      <w:proofErr w:type="spellEnd"/>
      <w:r>
        <w:rPr>
          <w:sz w:val="28"/>
          <w:szCs w:val="28"/>
          <w:lang w:val="uk-UA"/>
        </w:rPr>
        <w:t xml:space="preserve"> Н</w:t>
      </w:r>
      <w:r w:rsidRPr="00F06E7F">
        <w:rPr>
          <w:sz w:val="28"/>
          <w:szCs w:val="28"/>
          <w:lang w:val="uk-UA"/>
        </w:rPr>
        <w:t>.</w:t>
      </w:r>
      <w:r>
        <w:rPr>
          <w:sz w:val="28"/>
          <w:szCs w:val="28"/>
          <w:lang w:val="uk-UA"/>
        </w:rPr>
        <w:t xml:space="preserve"> С</w:t>
      </w:r>
      <w:r w:rsidRPr="00F06E7F">
        <w:rPr>
          <w:sz w:val="28"/>
          <w:szCs w:val="28"/>
          <w:lang w:val="uk-UA"/>
        </w:rPr>
        <w:t>. здійсню</w:t>
      </w:r>
      <w:r>
        <w:rPr>
          <w:sz w:val="28"/>
          <w:szCs w:val="28"/>
          <w:lang w:val="uk-UA"/>
        </w:rPr>
        <w:t>вав</w:t>
      </w:r>
      <w:r w:rsidRPr="00F06E7F">
        <w:rPr>
          <w:sz w:val="28"/>
          <w:szCs w:val="28"/>
          <w:lang w:val="uk-UA"/>
        </w:rPr>
        <w:t xml:space="preserve">ся психологічний супровід першокласників. Результати спостережень вона доводила до відома адміністрації, класних керівників, батьків учнів; проводила </w:t>
      </w:r>
      <w:proofErr w:type="spellStart"/>
      <w:r w:rsidRPr="00F06E7F">
        <w:rPr>
          <w:sz w:val="28"/>
          <w:szCs w:val="28"/>
          <w:lang w:val="uk-UA"/>
        </w:rPr>
        <w:t>психокорекційну</w:t>
      </w:r>
      <w:proofErr w:type="spellEnd"/>
      <w:r w:rsidRPr="00F06E7F">
        <w:rPr>
          <w:sz w:val="28"/>
          <w:szCs w:val="28"/>
          <w:lang w:val="uk-UA"/>
        </w:rPr>
        <w:t xml:space="preserve"> роботу з дітьм</w:t>
      </w:r>
      <w:r>
        <w:rPr>
          <w:sz w:val="28"/>
          <w:szCs w:val="28"/>
          <w:lang w:val="uk-UA"/>
        </w:rPr>
        <w:t>и; надавала рекомендації.</w:t>
      </w:r>
    </w:p>
    <w:p w:rsidR="00C9574F" w:rsidRDefault="00C9574F" w:rsidP="00883722">
      <w:pPr>
        <w:shd w:val="clear" w:color="auto" w:fill="FFFFFF"/>
        <w:spacing w:line="360" w:lineRule="auto"/>
        <w:ind w:firstLine="709"/>
        <w:jc w:val="both"/>
        <w:rPr>
          <w:sz w:val="28"/>
          <w:szCs w:val="28"/>
          <w:lang w:val="uk-UA"/>
        </w:rPr>
      </w:pPr>
      <w:r w:rsidRPr="00F06E7F">
        <w:rPr>
          <w:sz w:val="28"/>
          <w:szCs w:val="28"/>
          <w:lang w:val="uk-UA"/>
        </w:rPr>
        <w:t xml:space="preserve">Медсестрою </w:t>
      </w:r>
      <w:proofErr w:type="spellStart"/>
      <w:r w:rsidRPr="00F06E7F">
        <w:rPr>
          <w:sz w:val="28"/>
          <w:szCs w:val="28"/>
          <w:lang w:val="uk-UA"/>
        </w:rPr>
        <w:t>Мітяшиною</w:t>
      </w:r>
      <w:proofErr w:type="spellEnd"/>
      <w:r w:rsidRPr="00F06E7F">
        <w:rPr>
          <w:sz w:val="28"/>
          <w:szCs w:val="28"/>
          <w:lang w:val="uk-UA"/>
        </w:rPr>
        <w:t xml:space="preserve"> Н.В. здійснювався медичний контроль за станом здоров’я першокласників. </w:t>
      </w:r>
      <w:r w:rsidRPr="00F06E7F">
        <w:rPr>
          <w:sz w:val="28"/>
          <w:szCs w:val="28"/>
          <w:lang w:val="uk-UA"/>
        </w:rPr>
        <w:tab/>
        <w:t>У класних приміщеннях було обладнано куточк</w:t>
      </w:r>
      <w:r>
        <w:rPr>
          <w:sz w:val="28"/>
          <w:szCs w:val="28"/>
          <w:lang w:val="uk-UA"/>
        </w:rPr>
        <w:t>и та парти для батьків.</w:t>
      </w:r>
    </w:p>
    <w:p w:rsidR="00C9574F" w:rsidRPr="00CE5AEB" w:rsidRDefault="00C9574F" w:rsidP="00883722">
      <w:pPr>
        <w:spacing w:line="360" w:lineRule="auto"/>
        <w:ind w:firstLine="720"/>
        <w:jc w:val="both"/>
        <w:rPr>
          <w:sz w:val="28"/>
          <w:szCs w:val="28"/>
          <w:lang w:val="uk-UA"/>
        </w:rPr>
      </w:pPr>
      <w:r w:rsidRPr="00BF0280">
        <w:rPr>
          <w:sz w:val="28"/>
          <w:szCs w:val="28"/>
          <w:lang w:val="uk-UA"/>
        </w:rPr>
        <w:t>Аналіз показників навченості учнів за наслідками річного оцінювання свідчить, що з 242 ліцеїстів 5-8, 10 класів високий рівень навчальних досягнень продемонструвало 15 учнів,  достатній - 87 учнів, середній – 139,  початковий – 1 учень. Показники високого та достатнього рівнів майже не зросли, а показник початкового рівня – суттєво зменшився в порівнянні з попередніми 7 навчальними роками.</w:t>
      </w:r>
      <w:r w:rsidRPr="00C9574F">
        <w:rPr>
          <w:sz w:val="28"/>
          <w:szCs w:val="28"/>
          <w:lang w:val="uk-UA"/>
        </w:rPr>
        <w:t xml:space="preserve"> </w:t>
      </w:r>
      <w:r w:rsidRPr="00CE5AEB">
        <w:rPr>
          <w:sz w:val="28"/>
          <w:szCs w:val="28"/>
          <w:lang w:val="uk-UA"/>
        </w:rPr>
        <w:t>Учасниками ІІ етапу Всеукраїнських учнівських олімпіад з  навчальних предметів були переможці та призери ліцейських олімпіад.</w:t>
      </w:r>
    </w:p>
    <w:p w:rsidR="00C9574F" w:rsidRDefault="00C9574F" w:rsidP="00883722">
      <w:pPr>
        <w:spacing w:line="360" w:lineRule="auto"/>
        <w:ind w:firstLine="720"/>
        <w:jc w:val="both"/>
        <w:rPr>
          <w:sz w:val="28"/>
          <w:szCs w:val="28"/>
          <w:lang w:val="uk-UA"/>
        </w:rPr>
      </w:pPr>
      <w:r w:rsidRPr="00CE5AEB">
        <w:rPr>
          <w:sz w:val="28"/>
          <w:szCs w:val="28"/>
          <w:lang w:val="uk-UA"/>
        </w:rPr>
        <w:t xml:space="preserve">Рейтинг участі команд ліцею з окремих предметів у </w:t>
      </w:r>
      <w:r w:rsidRPr="00CE5AEB">
        <w:rPr>
          <w:sz w:val="28"/>
          <w:szCs w:val="28"/>
          <w:lang w:val="en-US"/>
        </w:rPr>
        <w:t>II</w:t>
      </w:r>
      <w:r w:rsidRPr="00CE5AEB">
        <w:rPr>
          <w:sz w:val="28"/>
          <w:szCs w:val="28"/>
          <w:lang w:val="uk-UA"/>
        </w:rPr>
        <w:t xml:space="preserve"> (районному) етапі Всеукраїнських учнівських олімпіад  з навчальних предметів (за даними відділу освіти Вовчанської районної державної адміністрації) свідчить, що з 10 предметів ліцеїсти 6-11 класів посіли призові місця в командному заліку.</w:t>
      </w:r>
    </w:p>
    <w:p w:rsidR="00C9574F" w:rsidRPr="00CE5AEB" w:rsidRDefault="00C9574F" w:rsidP="00883722">
      <w:pPr>
        <w:spacing w:line="360" w:lineRule="auto"/>
        <w:ind w:firstLine="720"/>
        <w:jc w:val="both"/>
        <w:rPr>
          <w:sz w:val="28"/>
          <w:szCs w:val="28"/>
          <w:lang w:val="uk-UA"/>
        </w:rPr>
      </w:pPr>
      <w:r w:rsidRPr="00CE5AEB">
        <w:rPr>
          <w:sz w:val="28"/>
          <w:szCs w:val="28"/>
          <w:lang w:val="uk-UA"/>
        </w:rPr>
        <w:t xml:space="preserve">ІІІ місце на ІІІ (обласному) етапі Всеукраїнської учнівської олімпіади з правознавства виборола учениця 10-А класу </w:t>
      </w:r>
      <w:proofErr w:type="spellStart"/>
      <w:r w:rsidRPr="00CE5AEB">
        <w:rPr>
          <w:sz w:val="28"/>
          <w:szCs w:val="28"/>
          <w:lang w:val="uk-UA"/>
        </w:rPr>
        <w:t>Товстоган</w:t>
      </w:r>
      <w:proofErr w:type="spellEnd"/>
      <w:r w:rsidRPr="00CE5AEB">
        <w:rPr>
          <w:sz w:val="28"/>
          <w:szCs w:val="28"/>
          <w:lang w:val="uk-UA"/>
        </w:rPr>
        <w:t xml:space="preserve"> Юлія (вчитель </w:t>
      </w:r>
      <w:r w:rsidR="002B457D">
        <w:rPr>
          <w:sz w:val="28"/>
          <w:szCs w:val="28"/>
          <w:lang w:val="uk-UA"/>
        </w:rPr>
        <w:t xml:space="preserve">             </w:t>
      </w:r>
      <w:proofErr w:type="spellStart"/>
      <w:r w:rsidRPr="00CE5AEB">
        <w:rPr>
          <w:sz w:val="28"/>
          <w:szCs w:val="28"/>
          <w:lang w:val="uk-UA"/>
        </w:rPr>
        <w:t>Цапко</w:t>
      </w:r>
      <w:proofErr w:type="spellEnd"/>
      <w:r w:rsidRPr="00CE5AEB">
        <w:rPr>
          <w:sz w:val="28"/>
          <w:szCs w:val="28"/>
          <w:lang w:val="uk-UA"/>
        </w:rPr>
        <w:t xml:space="preserve"> І.І.)</w:t>
      </w:r>
    </w:p>
    <w:p w:rsidR="00C9574F" w:rsidRPr="00DD4CF2" w:rsidRDefault="00C9574F" w:rsidP="00883722">
      <w:pPr>
        <w:spacing w:line="360" w:lineRule="auto"/>
        <w:ind w:firstLine="708"/>
        <w:jc w:val="both"/>
        <w:rPr>
          <w:b/>
          <w:sz w:val="28"/>
          <w:szCs w:val="28"/>
          <w:lang w:val="uk-UA"/>
        </w:rPr>
      </w:pPr>
      <w:r w:rsidRPr="00476F0F">
        <w:rPr>
          <w:sz w:val="28"/>
          <w:szCs w:val="28"/>
          <w:lang w:val="uk-UA"/>
        </w:rPr>
        <w:t>Метою виховної системи ліцею є</w:t>
      </w:r>
      <w:r>
        <w:rPr>
          <w:sz w:val="28"/>
          <w:szCs w:val="28"/>
          <w:lang w:val="uk-UA"/>
        </w:rPr>
        <w:t xml:space="preserve"> створення  єдиного виховного простору, головним завданням якого є сприяння творчому зростанню кожної дитини,</w:t>
      </w:r>
      <w:r w:rsidRPr="00476F0F">
        <w:rPr>
          <w:sz w:val="28"/>
          <w:szCs w:val="28"/>
          <w:lang w:val="uk-UA"/>
        </w:rPr>
        <w:t xml:space="preserve"> розвиток високоінтелектуальної, компетентної, свідомої особистості </w:t>
      </w:r>
      <w:r w:rsidRPr="00476F0F">
        <w:rPr>
          <w:sz w:val="28"/>
          <w:szCs w:val="28"/>
          <w:lang w:val="uk-UA"/>
        </w:rPr>
        <w:lastRenderedPageBreak/>
        <w:t>з громадянською позицією, здатної до самореалізації та прояву своїх можливостей у різних сферах життєдіяльності.</w:t>
      </w:r>
    </w:p>
    <w:p w:rsidR="00C9574F" w:rsidRDefault="00C9574F" w:rsidP="00883722">
      <w:pPr>
        <w:spacing w:line="360" w:lineRule="auto"/>
        <w:ind w:firstLine="720"/>
        <w:jc w:val="both"/>
        <w:rPr>
          <w:sz w:val="28"/>
          <w:szCs w:val="28"/>
          <w:lang w:val="uk-UA"/>
        </w:rPr>
      </w:pPr>
      <w:r w:rsidRPr="00476F0F">
        <w:rPr>
          <w:sz w:val="28"/>
          <w:szCs w:val="28"/>
          <w:lang w:val="uk-UA"/>
        </w:rPr>
        <w:t>Ціннісне ставлення особистості до суспільства і держави є важливим складником змісту виховання, яке виявляється у таких якостях, як патріотизм, національна самосвідомість, правосвідомість, політична культура та культура міжетнічних відносин.</w:t>
      </w:r>
    </w:p>
    <w:p w:rsidR="00C9574F" w:rsidRPr="00CE5AEB" w:rsidRDefault="00C9574F" w:rsidP="00883722">
      <w:pPr>
        <w:spacing w:line="360" w:lineRule="auto"/>
        <w:ind w:firstLine="720"/>
        <w:jc w:val="both"/>
        <w:rPr>
          <w:sz w:val="28"/>
          <w:szCs w:val="28"/>
          <w:lang w:val="uk-UA"/>
        </w:rPr>
      </w:pPr>
      <w:r w:rsidRPr="00476F0F">
        <w:rPr>
          <w:sz w:val="28"/>
          <w:szCs w:val="28"/>
          <w:lang w:val="uk-UA"/>
        </w:rPr>
        <w:t>Педагогічний колектив цілеспрямовано здійснював роботу, спрямовану на виховання свідомих, компетентних громадян, спроможних приймати самостійні рішення і нести відповідальність за власні вчинки. Це цілісна система, де прослідковується взаємодія всіх виховних засобів, здійснюється систематичний вплив на свідомість, поведінку школяра із метою підготовки до суспільного життя. Зміст, організаційні форми та методи виховання визначаються педагогами залежно від віку і особливостей дітей.  Більшість  класних керівників працювали на перспективу, творчо, досконало оволоділи різноманітними підходами, методами роботи в даному напрямку.</w:t>
      </w:r>
      <w:r w:rsidRPr="00C9574F">
        <w:rPr>
          <w:sz w:val="28"/>
          <w:szCs w:val="28"/>
          <w:lang w:val="uk-UA"/>
        </w:rPr>
        <w:t xml:space="preserve"> </w:t>
      </w:r>
      <w:r w:rsidRPr="00476F0F">
        <w:rPr>
          <w:sz w:val="28"/>
          <w:szCs w:val="28"/>
          <w:lang w:val="uk-UA"/>
        </w:rPr>
        <w:t>Реалізуючи провідні ідеї Концепції громадянського виховання, класні керівники активно використовували досягнення психолого-педагогічної науки, свої виховні системи базували на кращому вітчизняному досвіді. Характерним був творчий пошук та застосування у виховній роботі ефективних інтерактивних методів, і,  перш за все, колективних творчих справ, які дають можливість виявити себе, створюють ситуації успіху, стверджують віру дитини у свої можливості.</w:t>
      </w:r>
    </w:p>
    <w:p w:rsidR="00C9574F" w:rsidRPr="00A717D2" w:rsidRDefault="00C9574F" w:rsidP="00883722">
      <w:pPr>
        <w:spacing w:line="360" w:lineRule="auto"/>
        <w:ind w:firstLine="708"/>
        <w:jc w:val="both"/>
        <w:rPr>
          <w:sz w:val="28"/>
          <w:szCs w:val="28"/>
          <w:lang w:val="uk-UA"/>
        </w:rPr>
      </w:pPr>
      <w:r w:rsidRPr="00476F0F">
        <w:rPr>
          <w:sz w:val="28"/>
          <w:szCs w:val="28"/>
          <w:lang w:val="uk-UA"/>
        </w:rPr>
        <w:t xml:space="preserve">Виховання громадянина здійснювалось через формування ключових </w:t>
      </w:r>
      <w:proofErr w:type="spellStart"/>
      <w:r w:rsidRPr="00476F0F">
        <w:rPr>
          <w:sz w:val="28"/>
          <w:szCs w:val="28"/>
          <w:lang w:val="uk-UA"/>
        </w:rPr>
        <w:t>компетентностей</w:t>
      </w:r>
      <w:proofErr w:type="spellEnd"/>
      <w:r w:rsidRPr="00476F0F">
        <w:rPr>
          <w:sz w:val="28"/>
          <w:szCs w:val="28"/>
          <w:lang w:val="uk-UA"/>
        </w:rPr>
        <w:t xml:space="preserve"> особистості:</w:t>
      </w:r>
      <w:r>
        <w:rPr>
          <w:sz w:val="28"/>
          <w:szCs w:val="28"/>
          <w:lang w:val="uk-UA"/>
        </w:rPr>
        <w:t xml:space="preserve"> спілкування державною мовою, спілкування іноземними мовами, математична компетентність, основні компетентності у природничих науках і технологіях, уміння вчитись впродовж життя, ініціативність і </w:t>
      </w:r>
      <w:proofErr w:type="spellStart"/>
      <w:r>
        <w:rPr>
          <w:sz w:val="28"/>
          <w:szCs w:val="28"/>
          <w:lang w:val="uk-UA"/>
        </w:rPr>
        <w:t>підриємливість</w:t>
      </w:r>
      <w:proofErr w:type="spellEnd"/>
      <w:r>
        <w:rPr>
          <w:sz w:val="28"/>
          <w:szCs w:val="28"/>
          <w:lang w:val="uk-UA"/>
        </w:rPr>
        <w:t xml:space="preserve">, соціальна та громадянська компетентності, обізнаність та </w:t>
      </w:r>
      <w:proofErr w:type="spellStart"/>
      <w:r>
        <w:rPr>
          <w:sz w:val="28"/>
          <w:szCs w:val="28"/>
          <w:lang w:val="uk-UA"/>
        </w:rPr>
        <w:t>самовираженість</w:t>
      </w:r>
      <w:proofErr w:type="spellEnd"/>
      <w:r>
        <w:rPr>
          <w:sz w:val="28"/>
          <w:szCs w:val="28"/>
          <w:lang w:val="uk-UA"/>
        </w:rPr>
        <w:t xml:space="preserve"> у сфері культури, екологічна грамотність і здорове життя. </w:t>
      </w:r>
      <w:r w:rsidRPr="00476F0F">
        <w:rPr>
          <w:sz w:val="28"/>
          <w:szCs w:val="28"/>
          <w:lang w:val="uk-UA"/>
        </w:rPr>
        <w:t xml:space="preserve"> Здійснення  </w:t>
      </w:r>
      <w:proofErr w:type="spellStart"/>
      <w:r w:rsidRPr="00476F0F">
        <w:rPr>
          <w:sz w:val="28"/>
          <w:szCs w:val="28"/>
          <w:lang w:val="uk-UA"/>
        </w:rPr>
        <w:t>компетентнісно-зорієнтованого</w:t>
      </w:r>
      <w:proofErr w:type="spellEnd"/>
      <w:r w:rsidRPr="00476F0F">
        <w:rPr>
          <w:sz w:val="28"/>
          <w:szCs w:val="28"/>
          <w:lang w:val="uk-UA"/>
        </w:rPr>
        <w:t xml:space="preserve"> підходу до виховного процесу сприяло розвитку культури мислення, самоспостереженню, самопізнанню, самоаналізу, самостійності та </w:t>
      </w:r>
      <w:r w:rsidRPr="00476F0F">
        <w:rPr>
          <w:sz w:val="28"/>
          <w:szCs w:val="28"/>
          <w:lang w:val="uk-UA"/>
        </w:rPr>
        <w:lastRenderedPageBreak/>
        <w:t>відповідальності за свої рішення. Заходи громадянського змісту мали певну систему, враховували принцип послідовності і наступності, вікові та індивідуальні особливості дітей, їхні інтереси та бажання, а також сприяли формуванню соціальної активності учнів. Трад</w:t>
      </w:r>
      <w:r>
        <w:rPr>
          <w:sz w:val="28"/>
          <w:szCs w:val="28"/>
          <w:lang w:val="uk-UA"/>
        </w:rPr>
        <w:t>иційними стало проведення тематичних</w:t>
      </w:r>
      <w:r w:rsidRPr="00476F0F">
        <w:rPr>
          <w:sz w:val="28"/>
          <w:szCs w:val="28"/>
          <w:lang w:val="uk-UA"/>
        </w:rPr>
        <w:t xml:space="preserve"> уроків «Громадянин, ліцеїст»,</w:t>
      </w:r>
      <w:r>
        <w:rPr>
          <w:sz w:val="28"/>
          <w:szCs w:val="28"/>
          <w:lang w:val="uk-UA"/>
        </w:rPr>
        <w:t xml:space="preserve"> «Україна – єдина країна»,</w:t>
      </w:r>
      <w:r w:rsidRPr="00476F0F">
        <w:rPr>
          <w:sz w:val="28"/>
          <w:szCs w:val="28"/>
          <w:lang w:val="uk-UA"/>
        </w:rPr>
        <w:t xml:space="preserve"> заходи, присвячені Дню соборності та свободи України. З метою   формування свідомого громадянина-патріота з особистісними якостями і рисами характеру, світоглядом і способом мислення, ціннісного ставлення особистості до суспільства і держави</w:t>
      </w:r>
      <w:r>
        <w:rPr>
          <w:sz w:val="28"/>
          <w:szCs w:val="28"/>
          <w:lang w:val="uk-UA"/>
        </w:rPr>
        <w:t>, формування ціннісних орієнтирів громадянина України</w:t>
      </w:r>
      <w:r w:rsidRPr="00476F0F">
        <w:rPr>
          <w:sz w:val="28"/>
          <w:szCs w:val="28"/>
          <w:lang w:val="uk-UA"/>
        </w:rPr>
        <w:t xml:space="preserve">   проведено </w:t>
      </w:r>
      <w:r>
        <w:rPr>
          <w:sz w:val="28"/>
          <w:szCs w:val="28"/>
          <w:lang w:val="uk-UA"/>
        </w:rPr>
        <w:t xml:space="preserve">тиждень правознавства, заходи в рамках </w:t>
      </w:r>
      <w:proofErr w:type="spellStart"/>
      <w:r>
        <w:rPr>
          <w:sz w:val="28"/>
          <w:szCs w:val="28"/>
          <w:lang w:val="uk-UA"/>
        </w:rPr>
        <w:t>правопросвітницького</w:t>
      </w:r>
      <w:proofErr w:type="spellEnd"/>
      <w:r>
        <w:rPr>
          <w:sz w:val="28"/>
          <w:szCs w:val="28"/>
          <w:lang w:val="uk-UA"/>
        </w:rPr>
        <w:t xml:space="preserve"> проекту «Я маю право». </w:t>
      </w:r>
      <w:r w:rsidRPr="00A7329A">
        <w:rPr>
          <w:color w:val="000000"/>
          <w:sz w:val="28"/>
          <w:szCs w:val="28"/>
          <w:lang w:val="uk-UA"/>
        </w:rPr>
        <w:t>Національне – патріотичне  виховання дітей на кращих зразках історії рідного народу, його досвіду, традицій, освіти й культури, є сьогодні головним пріоритет</w:t>
      </w:r>
      <w:r>
        <w:rPr>
          <w:color w:val="000000"/>
          <w:sz w:val="28"/>
          <w:szCs w:val="28"/>
          <w:lang w:val="uk-UA"/>
        </w:rPr>
        <w:t xml:space="preserve">ом виховної роботи  освітнього закладу, </w:t>
      </w:r>
      <w:r w:rsidRPr="00A7329A">
        <w:rPr>
          <w:color w:val="000000"/>
          <w:sz w:val="28"/>
          <w:szCs w:val="28"/>
          <w:lang w:val="uk-UA"/>
        </w:rPr>
        <w:t xml:space="preserve"> діяльність якого регламентується </w:t>
      </w:r>
      <w:r w:rsidRPr="00A7329A">
        <w:rPr>
          <w:sz w:val="28"/>
          <w:szCs w:val="28"/>
          <w:lang w:val="uk-UA"/>
        </w:rPr>
        <w:t xml:space="preserve">Конституцією </w:t>
      </w:r>
      <w:r w:rsidRPr="00A717D2">
        <w:rPr>
          <w:sz w:val="28"/>
          <w:szCs w:val="28"/>
          <w:lang w:val="uk-UA"/>
        </w:rPr>
        <w:t>України, Законами України «Про освіту», «Про загальну середню освіту», Концепцією національно-патріотичного виховання молоді, Програмою «Основні орієнтири виховання учнів 1-11 класів загальноосвітніх навчальних закладів України».</w:t>
      </w:r>
    </w:p>
    <w:p w:rsidR="00C9574F" w:rsidRPr="00A717D2" w:rsidRDefault="00C9574F" w:rsidP="00883722">
      <w:pPr>
        <w:spacing w:line="360" w:lineRule="auto"/>
        <w:ind w:firstLine="708"/>
        <w:jc w:val="both"/>
        <w:rPr>
          <w:sz w:val="28"/>
          <w:szCs w:val="28"/>
          <w:lang w:val="uk-UA"/>
        </w:rPr>
      </w:pPr>
      <w:r w:rsidRPr="00A717D2">
        <w:rPr>
          <w:sz w:val="28"/>
          <w:szCs w:val="28"/>
          <w:lang w:val="uk-UA"/>
        </w:rPr>
        <w:t>Ідеї патріотизму педагоги ліцею намагаються зробити наскрізними в системі шкільного життя, т</w:t>
      </w:r>
      <w:r w:rsidRPr="00A717D2">
        <w:rPr>
          <w:color w:val="000000"/>
          <w:sz w:val="28"/>
          <w:szCs w:val="28"/>
          <w:shd w:val="clear" w:color="auto" w:fill="FFFFFF"/>
          <w:lang w:val="uk-UA"/>
        </w:rPr>
        <w:t xml:space="preserve">ому активно залучають дітей до участі в різноманітних заходах, присвячених відзначенню державних та традиційних свят. </w:t>
      </w:r>
      <w:r w:rsidRPr="00A717D2">
        <w:rPr>
          <w:sz w:val="28"/>
          <w:szCs w:val="28"/>
          <w:lang w:val="uk-UA"/>
        </w:rPr>
        <w:t>У ліцеї сплановано систему заходів з національно-патріотичного виховання дітей і учнівської молоді, згідно з якими організовано роботу  учнівських колективів. Чільне місце в ліцеї займає обладнаний куточок державної символіки. У системі позакласної виховної роботи зі школярами передбачено заходи з використанням державної символіки, розкриттям її змісту, історії виникнення та сучасного тлумачення.</w:t>
      </w:r>
    </w:p>
    <w:p w:rsidR="00C9574F" w:rsidRPr="00A717D2" w:rsidRDefault="00C9574F" w:rsidP="00883722">
      <w:pPr>
        <w:spacing w:line="360" w:lineRule="auto"/>
        <w:ind w:firstLine="708"/>
        <w:jc w:val="both"/>
        <w:rPr>
          <w:sz w:val="28"/>
          <w:szCs w:val="28"/>
          <w:lang w:val="uk-UA"/>
        </w:rPr>
      </w:pPr>
      <w:r w:rsidRPr="00A717D2">
        <w:rPr>
          <w:sz w:val="28"/>
          <w:szCs w:val="28"/>
          <w:lang w:val="uk-UA"/>
        </w:rPr>
        <w:t xml:space="preserve">Ефективність національно-патріотичного виховання в позаурочній діяльності значною мірою залежить від спрямованості виховного процесу, форм та методів його організації. Серед форм та методів патріотичного виховання пріоритетна роль належить активним методам, що ґрунтуються на </w:t>
      </w:r>
      <w:r w:rsidRPr="00A717D2">
        <w:rPr>
          <w:sz w:val="28"/>
          <w:szCs w:val="28"/>
          <w:lang w:val="uk-UA"/>
        </w:rPr>
        <w:lastRenderedPageBreak/>
        <w:t>демократичному стилі взаємодії, спрямовані на самостійний  пошук істини і сприяють формуванню критичного мислення,ініціативи і творчості.</w:t>
      </w:r>
    </w:p>
    <w:p w:rsidR="00C9574F" w:rsidRDefault="00C9574F" w:rsidP="00883722">
      <w:pPr>
        <w:pStyle w:val="HTML"/>
        <w:spacing w:line="360" w:lineRule="auto"/>
        <w:jc w:val="both"/>
        <w:rPr>
          <w:rFonts w:ascii="Times New Roman" w:hAnsi="Times New Roman" w:cs="Times New Roman"/>
          <w:color w:val="000000"/>
          <w:sz w:val="28"/>
          <w:szCs w:val="28"/>
          <w:lang w:val="uk-UA"/>
        </w:rPr>
      </w:pPr>
      <w:r w:rsidRPr="00A717D2">
        <w:rPr>
          <w:rFonts w:ascii="Times New Roman" w:hAnsi="Times New Roman" w:cs="Times New Roman"/>
          <w:sz w:val="28"/>
          <w:szCs w:val="28"/>
          <w:lang w:val="uk-UA"/>
        </w:rPr>
        <w:t>Патріотичне виховання школярів органічно поєднується з усією навчально-виховною роботою, важливим завданням якої є правдиве й глибоке розкриття героїчного минулого нашої держави, виховання учнівської молоді на бойових традиціях старшого покоління й підготовка її до захисту своєї Батьківщини. Важливим</w:t>
      </w:r>
      <w:r w:rsidRPr="00A717D2">
        <w:rPr>
          <w:rFonts w:ascii="Times New Roman" w:hAnsi="Times New Roman" w:cs="Times New Roman"/>
          <w:color w:val="000000"/>
          <w:sz w:val="28"/>
          <w:szCs w:val="28"/>
          <w:lang w:val="uk-UA"/>
        </w:rPr>
        <w:t xml:space="preserve"> напрямком роботи з патріотичного виховання є залучення учнів до волонтерської благодійної діяльності по наданню посильної</w:t>
      </w:r>
      <w:r>
        <w:rPr>
          <w:rFonts w:ascii="Times New Roman" w:hAnsi="Times New Roman" w:cs="Times New Roman"/>
          <w:color w:val="000000"/>
          <w:sz w:val="28"/>
          <w:szCs w:val="28"/>
          <w:lang w:val="uk-UA"/>
        </w:rPr>
        <w:t xml:space="preserve"> допомоги ветеранам війни, праці, людям похилого віку. Тому учні надавали посильну допомогу цим людям.</w:t>
      </w:r>
    </w:p>
    <w:p w:rsidR="00C9574F" w:rsidRPr="00A717D2" w:rsidRDefault="00C9574F" w:rsidP="00883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8"/>
        <w:jc w:val="both"/>
        <w:rPr>
          <w:sz w:val="28"/>
          <w:szCs w:val="28"/>
          <w:lang w:val="uk-UA"/>
        </w:rPr>
      </w:pPr>
      <w:r w:rsidRPr="00A7329A">
        <w:rPr>
          <w:sz w:val="28"/>
          <w:szCs w:val="28"/>
          <w:lang w:val="uk-UA"/>
        </w:rPr>
        <w:t>Реалії сьогодення визначили новий напрям</w:t>
      </w:r>
      <w:r>
        <w:rPr>
          <w:sz w:val="28"/>
          <w:szCs w:val="28"/>
          <w:lang w:val="uk-UA"/>
        </w:rPr>
        <w:t xml:space="preserve"> волонтерської роботи освітніх </w:t>
      </w:r>
      <w:r w:rsidRPr="00A717D2">
        <w:rPr>
          <w:sz w:val="28"/>
          <w:szCs w:val="28"/>
          <w:lang w:val="uk-UA"/>
        </w:rPr>
        <w:t>закладів – моральна підтримка воїнів Збройних Сил України, Національної гвардії, інших військових формувань; допомога родинам, що були вимушені покинути свої домівки у результаті окупації окремих територій східної України. Ліцеїсти активно долучалися до участі у Всеукраїнських акціях «Лист пораненому», «Допоможи солдату».</w:t>
      </w:r>
    </w:p>
    <w:p w:rsidR="00C9574F" w:rsidRPr="00A717D2" w:rsidRDefault="002B457D" w:rsidP="00883722">
      <w:pPr>
        <w:pStyle w:val="a4"/>
        <w:tabs>
          <w:tab w:val="left" w:pos="900"/>
        </w:tabs>
        <w:spacing w:before="0" w:beforeAutospacing="0" w:after="0" w:afterAutospacing="0" w:line="360" w:lineRule="auto"/>
        <w:jc w:val="both"/>
        <w:rPr>
          <w:sz w:val="28"/>
          <w:szCs w:val="28"/>
          <w:lang w:val="uk-UA"/>
        </w:rPr>
      </w:pPr>
      <w:r>
        <w:rPr>
          <w:sz w:val="28"/>
          <w:szCs w:val="28"/>
          <w:lang w:val="uk-UA"/>
        </w:rPr>
        <w:tab/>
      </w:r>
      <w:r w:rsidR="00C9574F" w:rsidRPr="00A717D2">
        <w:rPr>
          <w:sz w:val="28"/>
          <w:szCs w:val="28"/>
          <w:lang w:val="uk-UA"/>
        </w:rPr>
        <w:t>У ліцеї протягом жовтня-листопада 2017 року проведено цикл Уроків мужності для учнів 1-11 класів, лейтмотивом яких стала тема єдності народу України та цілісності її території, любов до України, самовідданість і патріотизм її захисників.</w:t>
      </w:r>
      <w:r w:rsidR="00C9574F" w:rsidRPr="00A717D2">
        <w:rPr>
          <w:color w:val="000000"/>
          <w:lang w:val="uk-UA"/>
        </w:rPr>
        <w:tab/>
      </w:r>
      <w:r w:rsidR="00C9574F" w:rsidRPr="00A717D2">
        <w:rPr>
          <w:sz w:val="28"/>
          <w:szCs w:val="28"/>
          <w:lang w:val="uk-UA"/>
        </w:rPr>
        <w:t xml:space="preserve">Педагоги  у своїй роботі вміло </w:t>
      </w:r>
      <w:r w:rsidR="00C9574F" w:rsidRPr="00A717D2">
        <w:rPr>
          <w:sz w:val="28"/>
          <w:szCs w:val="28"/>
          <w:shd w:val="clear" w:color="auto" w:fill="FFFFFF"/>
          <w:lang w:val="uk-UA"/>
        </w:rPr>
        <w:t xml:space="preserve">використовують </w:t>
      </w:r>
      <w:r w:rsidR="00C9574F" w:rsidRPr="00A717D2">
        <w:rPr>
          <w:sz w:val="28"/>
          <w:szCs w:val="28"/>
          <w:lang w:val="uk-UA"/>
        </w:rPr>
        <w:t>різноманітні методи і форми національно-патріотичного виховання, враховуючи вікові й психологічні особливості дітей.</w:t>
      </w:r>
      <w:r w:rsidR="00C9574F" w:rsidRPr="00A717D2">
        <w:rPr>
          <w:spacing w:val="-2"/>
          <w:sz w:val="28"/>
          <w:szCs w:val="28"/>
          <w:lang w:val="uk-UA"/>
        </w:rPr>
        <w:t xml:space="preserve"> В</w:t>
      </w:r>
      <w:r w:rsidR="00C9574F" w:rsidRPr="00A717D2">
        <w:rPr>
          <w:sz w:val="28"/>
          <w:szCs w:val="28"/>
          <w:lang w:val="uk-UA"/>
        </w:rPr>
        <w:t>иховання юного громадянина здійснюється педагогами як на уроці, так і в позаурочний час.</w:t>
      </w:r>
    </w:p>
    <w:p w:rsidR="00C9574F" w:rsidRPr="00C61195" w:rsidRDefault="00E9336D" w:rsidP="00883722">
      <w:pPr>
        <w:pStyle w:val="a4"/>
        <w:tabs>
          <w:tab w:val="left" w:pos="900"/>
        </w:tabs>
        <w:spacing w:before="0" w:beforeAutospacing="0" w:after="0" w:afterAutospacing="0" w:line="360" w:lineRule="auto"/>
        <w:jc w:val="both"/>
        <w:rPr>
          <w:sz w:val="28"/>
          <w:szCs w:val="28"/>
          <w:lang w:val="uk-UA"/>
        </w:rPr>
      </w:pPr>
      <w:r>
        <w:rPr>
          <w:sz w:val="28"/>
          <w:szCs w:val="28"/>
          <w:lang w:val="uk-UA"/>
        </w:rPr>
        <w:tab/>
      </w:r>
      <w:r w:rsidR="00C9574F">
        <w:rPr>
          <w:sz w:val="28"/>
          <w:szCs w:val="28"/>
          <w:lang w:val="uk-UA"/>
        </w:rPr>
        <w:t xml:space="preserve">З метою створення умов для формування особистості громадянина України, якому притаманна правова культура, готовність до компетентної участі у громадському житті, було проведено тематичний період «Ми патріоти і громадяни України». Здобувачі освіти залучались до різноманітних заходів національно – патріотичного спрямування. Пройшли тематичні виховні години «Ми - українці», «Я – маленький громадянин», «Я – громадянин і патріот своєї держави», «Україна – європейська держава», «Конституційні основи держави», «Соборність і злагода – умови процвітання </w:t>
      </w:r>
      <w:r w:rsidR="00C9574F">
        <w:rPr>
          <w:sz w:val="28"/>
          <w:szCs w:val="28"/>
          <w:lang w:val="uk-UA"/>
        </w:rPr>
        <w:lastRenderedPageBreak/>
        <w:t xml:space="preserve">України». Заслуговують на увагу </w:t>
      </w:r>
      <w:proofErr w:type="spellStart"/>
      <w:r w:rsidR="00C9574F">
        <w:rPr>
          <w:sz w:val="28"/>
          <w:szCs w:val="28"/>
          <w:lang w:val="uk-UA"/>
        </w:rPr>
        <w:t>загально-ліцейні</w:t>
      </w:r>
      <w:proofErr w:type="spellEnd"/>
      <w:r w:rsidR="00C9574F">
        <w:rPr>
          <w:sz w:val="28"/>
          <w:szCs w:val="28"/>
          <w:lang w:val="uk-UA"/>
        </w:rPr>
        <w:t xml:space="preserve"> заходи: гра - мандрівка «Що я знаю про Україну» (1-4 класи), пошукова гра «Видатні вчені України» (5-8 класи), відкрита кафедра «Що ми можемо зробити для того, щоб шкільне життя було яскравим і незабутнім» (9-11 класи).</w:t>
      </w:r>
    </w:p>
    <w:p w:rsidR="00C9574F" w:rsidRPr="007E2C6D" w:rsidRDefault="00E9336D" w:rsidP="00883722">
      <w:pPr>
        <w:pStyle w:val="a4"/>
        <w:tabs>
          <w:tab w:val="left" w:pos="900"/>
        </w:tabs>
        <w:spacing w:before="0" w:beforeAutospacing="0" w:after="0" w:afterAutospacing="0" w:line="360" w:lineRule="auto"/>
        <w:jc w:val="both"/>
        <w:rPr>
          <w:sz w:val="28"/>
          <w:szCs w:val="28"/>
          <w:lang w:val="uk-UA"/>
        </w:rPr>
      </w:pPr>
      <w:r>
        <w:rPr>
          <w:sz w:val="28"/>
          <w:szCs w:val="28"/>
          <w:lang w:val="uk-UA"/>
        </w:rPr>
        <w:tab/>
      </w:r>
      <w:r w:rsidR="00C9574F" w:rsidRPr="00E9336D">
        <w:rPr>
          <w:sz w:val="28"/>
          <w:szCs w:val="28"/>
          <w:lang w:val="uk-UA"/>
        </w:rPr>
        <w:t>На належному рівні відбулися заходи, присвячені Дню Захисника України, а саме:</w:t>
      </w:r>
      <w:r w:rsidR="00C9574F">
        <w:rPr>
          <w:sz w:val="28"/>
          <w:szCs w:val="28"/>
          <w:lang w:val="uk-UA"/>
        </w:rPr>
        <w:t xml:space="preserve"> уроки мужності «Відважний український воїн – нащадок славних козаків», флеш – </w:t>
      </w:r>
      <w:proofErr w:type="spellStart"/>
      <w:r w:rsidR="00C9574F">
        <w:rPr>
          <w:sz w:val="28"/>
          <w:szCs w:val="28"/>
          <w:lang w:val="uk-UA"/>
        </w:rPr>
        <w:t>моб</w:t>
      </w:r>
      <w:proofErr w:type="spellEnd"/>
      <w:r w:rsidR="00C9574F">
        <w:rPr>
          <w:sz w:val="28"/>
          <w:szCs w:val="28"/>
          <w:lang w:val="uk-UA"/>
        </w:rPr>
        <w:t xml:space="preserve"> «Україна – суверенна, незалежна держава», змагання «Козацькі ігри і забави» (1-4 класи), спортивно – масове свято «Майбутній Захисник» (5-8 класи),  змагання «Естафета мужності» (9-11 класи).</w:t>
      </w:r>
    </w:p>
    <w:p w:rsidR="00C9574F" w:rsidRDefault="00E9336D" w:rsidP="00883722">
      <w:pPr>
        <w:pStyle w:val="a4"/>
        <w:tabs>
          <w:tab w:val="left" w:pos="900"/>
        </w:tabs>
        <w:spacing w:before="0" w:beforeAutospacing="0" w:after="0" w:afterAutospacing="0" w:line="360" w:lineRule="auto"/>
        <w:jc w:val="both"/>
        <w:rPr>
          <w:sz w:val="28"/>
          <w:szCs w:val="28"/>
        </w:rPr>
      </w:pPr>
      <w:r>
        <w:rPr>
          <w:sz w:val="28"/>
          <w:szCs w:val="28"/>
          <w:lang w:val="uk-UA"/>
        </w:rPr>
        <w:tab/>
        <w:t>П</w:t>
      </w:r>
      <w:r w:rsidR="00C9574F" w:rsidRPr="00E9336D">
        <w:rPr>
          <w:sz w:val="28"/>
          <w:szCs w:val="28"/>
          <w:lang w:val="uk-UA"/>
        </w:rPr>
        <w:t>роведено тиждень пам’яті, присвячений 7</w:t>
      </w:r>
      <w:r w:rsidR="00C9574F">
        <w:rPr>
          <w:sz w:val="28"/>
          <w:szCs w:val="28"/>
          <w:lang w:val="uk-UA"/>
        </w:rPr>
        <w:t>3</w:t>
      </w:r>
      <w:r w:rsidR="00C9574F" w:rsidRPr="00E9336D">
        <w:rPr>
          <w:sz w:val="28"/>
          <w:szCs w:val="28"/>
          <w:lang w:val="uk-UA"/>
        </w:rPr>
        <w:t xml:space="preserve">- річниці визволення України від </w:t>
      </w:r>
      <w:proofErr w:type="spellStart"/>
      <w:r w:rsidR="00C9574F" w:rsidRPr="00E9336D">
        <w:rPr>
          <w:sz w:val="28"/>
          <w:szCs w:val="28"/>
          <w:lang w:val="uk-UA"/>
        </w:rPr>
        <w:t>німецьк</w:t>
      </w:r>
      <w:r w:rsidR="00C9574F">
        <w:rPr>
          <w:sz w:val="28"/>
          <w:szCs w:val="28"/>
          <w:lang w:val="uk-UA"/>
        </w:rPr>
        <w:t>ихокупантів</w:t>
      </w:r>
      <w:proofErr w:type="spellEnd"/>
      <w:r w:rsidR="00C9574F" w:rsidRPr="00E9336D">
        <w:rPr>
          <w:sz w:val="28"/>
          <w:szCs w:val="28"/>
          <w:lang w:val="uk-UA"/>
        </w:rPr>
        <w:t xml:space="preserve">. </w:t>
      </w:r>
      <w:proofErr w:type="spellStart"/>
      <w:r w:rsidR="00C9574F">
        <w:rPr>
          <w:sz w:val="28"/>
          <w:szCs w:val="28"/>
        </w:rPr>
        <w:t>Заслуговують</w:t>
      </w:r>
      <w:proofErr w:type="spellEnd"/>
      <w:r w:rsidR="00C9574F">
        <w:rPr>
          <w:sz w:val="28"/>
          <w:szCs w:val="28"/>
        </w:rPr>
        <w:t xml:space="preserve"> на </w:t>
      </w:r>
      <w:proofErr w:type="spellStart"/>
      <w:r w:rsidR="00C9574F">
        <w:rPr>
          <w:sz w:val="28"/>
          <w:szCs w:val="28"/>
        </w:rPr>
        <w:t>увагу</w:t>
      </w:r>
      <w:proofErr w:type="spellEnd"/>
      <w:r w:rsidR="00C9574F">
        <w:rPr>
          <w:sz w:val="28"/>
          <w:szCs w:val="28"/>
        </w:rPr>
        <w:t xml:space="preserve"> уроки </w:t>
      </w:r>
      <w:proofErr w:type="spellStart"/>
      <w:r w:rsidR="00C9574F">
        <w:rPr>
          <w:sz w:val="28"/>
          <w:szCs w:val="28"/>
        </w:rPr>
        <w:t>мужності</w:t>
      </w:r>
      <w:proofErr w:type="spellEnd"/>
      <w:r w:rsidR="00C9574F">
        <w:rPr>
          <w:sz w:val="28"/>
          <w:szCs w:val="28"/>
        </w:rPr>
        <w:t>: «</w:t>
      </w:r>
      <w:r w:rsidR="00C9574F">
        <w:rPr>
          <w:sz w:val="28"/>
          <w:szCs w:val="28"/>
          <w:lang w:val="uk-UA"/>
        </w:rPr>
        <w:t xml:space="preserve">Хай вічно горить вогонь </w:t>
      </w:r>
      <w:proofErr w:type="spellStart"/>
      <w:r w:rsidR="00C9574F">
        <w:rPr>
          <w:sz w:val="28"/>
          <w:szCs w:val="28"/>
          <w:lang w:val="uk-UA"/>
        </w:rPr>
        <w:t>пам</w:t>
      </w:r>
      <w:proofErr w:type="spellEnd"/>
      <w:r w:rsidR="00C9574F" w:rsidRPr="007E2C6D">
        <w:rPr>
          <w:sz w:val="28"/>
          <w:szCs w:val="28"/>
        </w:rPr>
        <w:t>’</w:t>
      </w:r>
      <w:r w:rsidR="00C9574F">
        <w:rPr>
          <w:sz w:val="28"/>
          <w:szCs w:val="28"/>
          <w:lang w:val="uk-UA"/>
        </w:rPr>
        <w:t>яті</w:t>
      </w:r>
      <w:r w:rsidR="00C9574F">
        <w:rPr>
          <w:sz w:val="28"/>
          <w:szCs w:val="28"/>
        </w:rPr>
        <w:t xml:space="preserve">» (1-4 </w:t>
      </w:r>
      <w:proofErr w:type="spellStart"/>
      <w:r w:rsidR="00C9574F">
        <w:rPr>
          <w:sz w:val="28"/>
          <w:szCs w:val="28"/>
        </w:rPr>
        <w:t>класи</w:t>
      </w:r>
      <w:proofErr w:type="spellEnd"/>
      <w:r w:rsidR="00C9574F">
        <w:rPr>
          <w:sz w:val="28"/>
          <w:szCs w:val="28"/>
        </w:rPr>
        <w:t>),</w:t>
      </w:r>
      <w:r w:rsidR="00C9574F">
        <w:rPr>
          <w:sz w:val="28"/>
          <w:szCs w:val="28"/>
          <w:lang w:val="uk-UA"/>
        </w:rPr>
        <w:t xml:space="preserve"> «Наші герої - земляки»</w:t>
      </w:r>
      <w:r w:rsidR="00C9574F">
        <w:rPr>
          <w:sz w:val="28"/>
          <w:szCs w:val="28"/>
        </w:rPr>
        <w:t xml:space="preserve"> (5-8 </w:t>
      </w:r>
      <w:proofErr w:type="spellStart"/>
      <w:r w:rsidR="00C9574F">
        <w:rPr>
          <w:sz w:val="28"/>
          <w:szCs w:val="28"/>
        </w:rPr>
        <w:t>класи</w:t>
      </w:r>
      <w:proofErr w:type="spellEnd"/>
      <w:r w:rsidR="00C9574F">
        <w:rPr>
          <w:sz w:val="28"/>
          <w:szCs w:val="28"/>
        </w:rPr>
        <w:t>), «</w:t>
      </w:r>
      <w:proofErr w:type="spellStart"/>
      <w:r w:rsidR="00C9574F" w:rsidRPr="007E2C6D">
        <w:rPr>
          <w:sz w:val="28"/>
          <w:szCs w:val="28"/>
        </w:rPr>
        <w:t>Ті</w:t>
      </w:r>
      <w:proofErr w:type="spellEnd"/>
      <w:r w:rsidR="00C9574F" w:rsidRPr="007E2C6D">
        <w:rPr>
          <w:sz w:val="28"/>
          <w:szCs w:val="28"/>
        </w:rPr>
        <w:t xml:space="preserve"> </w:t>
      </w:r>
      <w:proofErr w:type="spellStart"/>
      <w:proofErr w:type="gramStart"/>
      <w:r w:rsidR="00C9574F" w:rsidRPr="007E2C6D">
        <w:rPr>
          <w:sz w:val="28"/>
          <w:szCs w:val="28"/>
        </w:rPr>
        <w:t>дні</w:t>
      </w:r>
      <w:proofErr w:type="spellEnd"/>
      <w:r w:rsidR="00C9574F" w:rsidRPr="007E2C6D">
        <w:rPr>
          <w:sz w:val="28"/>
          <w:szCs w:val="28"/>
        </w:rPr>
        <w:t xml:space="preserve"> у</w:t>
      </w:r>
      <w:proofErr w:type="gramEnd"/>
      <w:r w:rsidR="00C9574F" w:rsidRPr="007E2C6D">
        <w:rPr>
          <w:sz w:val="28"/>
          <w:szCs w:val="28"/>
        </w:rPr>
        <w:t xml:space="preserve"> </w:t>
      </w:r>
      <w:proofErr w:type="spellStart"/>
      <w:r w:rsidR="00C9574F" w:rsidRPr="007E2C6D">
        <w:rPr>
          <w:sz w:val="28"/>
          <w:szCs w:val="28"/>
        </w:rPr>
        <w:t>пам’яті</w:t>
      </w:r>
      <w:proofErr w:type="spellEnd"/>
      <w:r w:rsidR="00C9574F" w:rsidRPr="007E2C6D">
        <w:rPr>
          <w:sz w:val="28"/>
          <w:szCs w:val="28"/>
        </w:rPr>
        <w:t xml:space="preserve"> </w:t>
      </w:r>
      <w:proofErr w:type="spellStart"/>
      <w:r w:rsidR="00C9574F" w:rsidRPr="007E2C6D">
        <w:rPr>
          <w:sz w:val="28"/>
          <w:szCs w:val="28"/>
        </w:rPr>
        <w:t>народній</w:t>
      </w:r>
      <w:proofErr w:type="spellEnd"/>
      <w:r w:rsidR="00C9574F">
        <w:rPr>
          <w:sz w:val="28"/>
          <w:szCs w:val="28"/>
        </w:rPr>
        <w:t>»  (9-11класи).</w:t>
      </w:r>
    </w:p>
    <w:p w:rsidR="00C9574F" w:rsidRDefault="00E9336D" w:rsidP="00883722">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574F">
        <w:rPr>
          <w:rFonts w:ascii="Times New Roman" w:hAnsi="Times New Roman" w:cs="Times New Roman"/>
          <w:sz w:val="28"/>
          <w:szCs w:val="28"/>
          <w:lang w:val="uk-UA"/>
        </w:rPr>
        <w:t>Педагогічний колектив  прагне, щоб у навчальному закладі панував національний дух. Для досягнення цієї мети в школярів виховують шанобливе ставлення до державної символіки, національних традицій, проводять із ними змістовну краєзнавчо-пошукову роботу.</w:t>
      </w:r>
    </w:p>
    <w:p w:rsidR="00C9574F" w:rsidRDefault="00E9336D" w:rsidP="00883722">
      <w:pPr>
        <w:pStyle w:val="HTML"/>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9574F">
        <w:rPr>
          <w:rFonts w:ascii="Times New Roman" w:hAnsi="Times New Roman" w:cs="Times New Roman"/>
          <w:sz w:val="28"/>
          <w:szCs w:val="28"/>
          <w:lang w:val="uk-UA"/>
        </w:rPr>
        <w:t>Педагогічний колектив активно залучає до виховного процесу батьків. Серед спільно проведених заходів можна назвати наступні: виховні години «Єднаймося, люба родино…», «Україна вишивана», уроки пам’яті «Зростаємо громадянами-патріотами землі, що Україною зветься», родинне свято «Моя родина у праці на благо Батьківщини».</w:t>
      </w:r>
    </w:p>
    <w:p w:rsidR="00C9574F" w:rsidRDefault="002B457D" w:rsidP="00883722">
      <w:pPr>
        <w:pStyle w:val="HTML"/>
        <w:spacing w:line="360" w:lineRule="auto"/>
        <w:jc w:val="both"/>
        <w:rPr>
          <w:rFonts w:ascii="Times New Roman" w:hAnsi="Times New Roman"/>
          <w:sz w:val="28"/>
          <w:szCs w:val="28"/>
          <w:lang w:val="uk-UA"/>
        </w:rPr>
      </w:pPr>
      <w:r>
        <w:rPr>
          <w:rFonts w:ascii="Times New Roman" w:hAnsi="Times New Roman" w:cs="Times New Roman"/>
          <w:sz w:val="28"/>
          <w:szCs w:val="28"/>
          <w:lang w:val="uk-UA"/>
        </w:rPr>
        <w:tab/>
      </w:r>
      <w:r w:rsidR="00C9574F">
        <w:rPr>
          <w:rFonts w:ascii="Times New Roman" w:hAnsi="Times New Roman" w:cs="Times New Roman"/>
          <w:sz w:val="28"/>
          <w:szCs w:val="28"/>
          <w:lang w:val="uk-UA"/>
        </w:rPr>
        <w:t xml:space="preserve">У </w:t>
      </w:r>
      <w:r w:rsidR="00C9574F" w:rsidRPr="006F4D58">
        <w:rPr>
          <w:rFonts w:ascii="Times New Roman" w:hAnsi="Times New Roman"/>
          <w:sz w:val="28"/>
          <w:szCs w:val="28"/>
          <w:lang w:val="uk-UA"/>
        </w:rPr>
        <w:t>ліцеї відбуваються щорічні заходи, на яких важлива роль приділяється вихованню патріотичних почуттів: уроки мужності, лінійки пам’яті, урочистості зі вшанування вет</w:t>
      </w:r>
      <w:r w:rsidR="00C9574F">
        <w:rPr>
          <w:rFonts w:ascii="Times New Roman" w:hAnsi="Times New Roman"/>
          <w:sz w:val="28"/>
          <w:szCs w:val="28"/>
          <w:lang w:val="uk-UA"/>
        </w:rPr>
        <w:t>еранів Другої світової війни.</w:t>
      </w:r>
    </w:p>
    <w:p w:rsidR="00871E15" w:rsidRPr="006A3A27" w:rsidRDefault="00E9336D" w:rsidP="00883722">
      <w:pPr>
        <w:tabs>
          <w:tab w:val="left" w:pos="993"/>
        </w:tabs>
        <w:spacing w:line="360" w:lineRule="auto"/>
        <w:jc w:val="both"/>
        <w:rPr>
          <w:color w:val="000000"/>
          <w:sz w:val="28"/>
          <w:szCs w:val="28"/>
          <w:lang w:val="uk-UA"/>
        </w:rPr>
      </w:pPr>
      <w:r>
        <w:rPr>
          <w:color w:val="000000"/>
          <w:sz w:val="28"/>
          <w:szCs w:val="28"/>
          <w:lang w:val="uk-UA"/>
        </w:rPr>
        <w:tab/>
      </w:r>
      <w:r w:rsidR="00871E15" w:rsidRPr="00A717D2">
        <w:rPr>
          <w:color w:val="000000"/>
          <w:sz w:val="28"/>
          <w:szCs w:val="28"/>
          <w:lang w:val="uk-UA"/>
        </w:rPr>
        <w:t>Цікавими є результати анкетування, проведеного</w:t>
      </w:r>
      <w:r w:rsidR="00871E15" w:rsidRPr="000379E3">
        <w:rPr>
          <w:color w:val="000000"/>
          <w:sz w:val="28"/>
          <w:szCs w:val="28"/>
          <w:lang w:val="uk-UA"/>
        </w:rPr>
        <w:t xml:space="preserve"> серед </w:t>
      </w:r>
      <w:r w:rsidR="00871E15">
        <w:rPr>
          <w:color w:val="000000"/>
          <w:sz w:val="28"/>
          <w:szCs w:val="28"/>
          <w:lang w:val="uk-UA"/>
        </w:rPr>
        <w:t xml:space="preserve">школярів 9-11 класів. Ліцеїсти </w:t>
      </w:r>
      <w:r w:rsidR="00871E15" w:rsidRPr="000379E3">
        <w:rPr>
          <w:color w:val="000000"/>
          <w:sz w:val="28"/>
          <w:szCs w:val="28"/>
          <w:lang w:val="uk-UA"/>
        </w:rPr>
        <w:t xml:space="preserve">визначилися з тим, хто, або що найбільше впливає на формування їх патріотичних почуттів наступним чином: на 1 місці знаходяться батьки, на 2 – друзі або люди, що їх оточують, на 3 – школа, 4 – ЗМІ, 5 – органи державної влади. </w:t>
      </w:r>
      <w:r w:rsidR="00871E15" w:rsidRPr="00EB3CF8">
        <w:rPr>
          <w:color w:val="000000"/>
          <w:sz w:val="28"/>
          <w:szCs w:val="28"/>
          <w:lang w:val="uk-UA"/>
        </w:rPr>
        <w:t xml:space="preserve">На відкрите запитання «Бути гідним </w:t>
      </w:r>
      <w:r w:rsidR="00871E15" w:rsidRPr="00EB3CF8">
        <w:rPr>
          <w:color w:val="000000"/>
          <w:sz w:val="28"/>
          <w:szCs w:val="28"/>
          <w:lang w:val="uk-UA"/>
        </w:rPr>
        <w:lastRenderedPageBreak/>
        <w:t>громадянином своєї країни – означає…» діти відповіли так: не зраджувати свою країну, бути готовим віддати за неї своє життя; просто, чесно і самовіддано працювати для свого народу, Батьківщини, не чекаючи за це нагород і похвал; робити все для того, щоб країна процвітала; розмовляти тільки українською мовою, цінувати свій рідний край; всім серцем любити народ, його культуру; цінувати державні символи, поважати інших громадян та владу; захищати незалежність, відстоювати мир та гідність своєї країни.</w:t>
      </w:r>
      <w:r w:rsidR="00871E15">
        <w:rPr>
          <w:color w:val="000000"/>
          <w:sz w:val="28"/>
          <w:szCs w:val="28"/>
          <w:lang w:val="uk-UA"/>
        </w:rPr>
        <w:t xml:space="preserve"> Такий розподіл відповідей учнів відповідає віковим особливостям розвитку підлітків і підтверджує недостатню роботу педагогічного колективу щодо здійснення національно – патріотичного виховання.</w:t>
      </w:r>
    </w:p>
    <w:p w:rsidR="00871E15" w:rsidRDefault="00871E15" w:rsidP="00883722">
      <w:pPr>
        <w:pStyle w:val="a3"/>
        <w:spacing w:line="360" w:lineRule="auto"/>
        <w:ind w:left="0" w:firstLine="708"/>
        <w:jc w:val="both"/>
        <w:rPr>
          <w:sz w:val="28"/>
          <w:szCs w:val="28"/>
          <w:lang w:val="uk-UA"/>
        </w:rPr>
      </w:pPr>
      <w:r w:rsidRPr="00476F0F">
        <w:rPr>
          <w:sz w:val="28"/>
          <w:szCs w:val="28"/>
          <w:lang w:val="uk-UA"/>
        </w:rPr>
        <w:t>Велика увага приділялась роботі по формуванню творчої особистості засобами народознавства.</w:t>
      </w:r>
      <w:r>
        <w:rPr>
          <w:sz w:val="28"/>
          <w:szCs w:val="28"/>
          <w:lang w:val="uk-UA"/>
        </w:rPr>
        <w:t xml:space="preserve"> Формуванню у дітей та молоді національної ідентичності, патріотизму, активної громадянської позиції, особистої відповідальності за долю держави та рідного краю, засвоєння сімейних, родинних та суспільних цінностей був присвячений ІІІ тематичний період «Мій рідний край ні з чим не порівняти».  Традиційно, в лютому місяці проходить місячник народознавства. Цікаво і змістовно пройшов тематичний тиждень «Мій рідний край ні з чим не порівняти».</w:t>
      </w:r>
      <w:r>
        <w:rPr>
          <w:sz w:val="28"/>
          <w:szCs w:val="28"/>
          <w:lang w:val="uk-UA"/>
        </w:rPr>
        <w:tab/>
        <w:t>Традиційним стало проведення у ліцеї Свято вишиванки, покликане сприянню єдності і культурного відродження багатонаціонального українського народу. В ньому взяли участь не лише  школярі, а й вчителі. Протягом дня були проведені виховні заходи, здобувачі освіти розмістили цікаві матеріали про українську вишиту сорочку.</w:t>
      </w:r>
    </w:p>
    <w:p w:rsidR="00871E15" w:rsidRDefault="00871E15" w:rsidP="00883722">
      <w:pPr>
        <w:shd w:val="clear" w:color="auto" w:fill="FFFFFF"/>
        <w:spacing w:line="360" w:lineRule="auto"/>
        <w:ind w:firstLine="709"/>
        <w:jc w:val="both"/>
        <w:rPr>
          <w:color w:val="000000"/>
          <w:sz w:val="28"/>
          <w:szCs w:val="28"/>
          <w:lang w:val="uk-UA"/>
        </w:rPr>
      </w:pPr>
      <w:r w:rsidRPr="00C157EB">
        <w:rPr>
          <w:color w:val="000000"/>
          <w:sz w:val="28"/>
          <w:szCs w:val="28"/>
        </w:rPr>
        <w:t xml:space="preserve">День </w:t>
      </w:r>
      <w:proofErr w:type="spellStart"/>
      <w:r w:rsidRPr="00C157EB">
        <w:rPr>
          <w:color w:val="000000"/>
          <w:sz w:val="28"/>
          <w:szCs w:val="28"/>
        </w:rPr>
        <w:t>вишиванки</w:t>
      </w:r>
      <w:proofErr w:type="spellEnd"/>
      <w:r w:rsidRPr="00C157EB">
        <w:rPr>
          <w:color w:val="000000"/>
          <w:sz w:val="28"/>
          <w:szCs w:val="28"/>
        </w:rPr>
        <w:t xml:space="preserve"> — </w:t>
      </w:r>
      <w:proofErr w:type="spellStart"/>
      <w:r w:rsidRPr="00C157EB">
        <w:rPr>
          <w:color w:val="000000"/>
          <w:sz w:val="28"/>
          <w:szCs w:val="28"/>
        </w:rPr>
        <w:t>всеукраїнське</w:t>
      </w:r>
      <w:proofErr w:type="spellEnd"/>
      <w:r w:rsidRPr="00C157EB">
        <w:rPr>
          <w:color w:val="000000"/>
          <w:sz w:val="28"/>
          <w:szCs w:val="28"/>
        </w:rPr>
        <w:t xml:space="preserve"> свято, </w:t>
      </w:r>
      <w:proofErr w:type="gramStart"/>
      <w:r w:rsidRPr="00C157EB">
        <w:rPr>
          <w:color w:val="000000"/>
          <w:sz w:val="28"/>
          <w:szCs w:val="28"/>
        </w:rPr>
        <w:t>яке</w:t>
      </w:r>
      <w:proofErr w:type="gramEnd"/>
      <w:r w:rsidRPr="00C157EB">
        <w:rPr>
          <w:color w:val="000000"/>
          <w:sz w:val="28"/>
          <w:szCs w:val="28"/>
        </w:rPr>
        <w:t xml:space="preserve"> </w:t>
      </w:r>
      <w:proofErr w:type="spellStart"/>
      <w:r w:rsidRPr="00C157EB">
        <w:rPr>
          <w:color w:val="000000"/>
          <w:sz w:val="28"/>
          <w:szCs w:val="28"/>
        </w:rPr>
        <w:t>покликане</w:t>
      </w:r>
      <w:proofErr w:type="spellEnd"/>
      <w:r w:rsidRPr="00C157EB">
        <w:rPr>
          <w:color w:val="000000"/>
          <w:sz w:val="28"/>
          <w:szCs w:val="28"/>
        </w:rPr>
        <w:t xml:space="preserve"> </w:t>
      </w:r>
      <w:proofErr w:type="spellStart"/>
      <w:r w:rsidRPr="00C157EB">
        <w:rPr>
          <w:color w:val="000000"/>
          <w:sz w:val="28"/>
          <w:szCs w:val="28"/>
        </w:rPr>
        <w:t>зберегти</w:t>
      </w:r>
      <w:proofErr w:type="spellEnd"/>
      <w:r w:rsidRPr="00C157EB">
        <w:rPr>
          <w:color w:val="000000"/>
          <w:sz w:val="28"/>
          <w:szCs w:val="28"/>
        </w:rPr>
        <w:t xml:space="preserve"> </w:t>
      </w:r>
      <w:proofErr w:type="spellStart"/>
      <w:r w:rsidRPr="00C157EB">
        <w:rPr>
          <w:color w:val="000000"/>
          <w:sz w:val="28"/>
          <w:szCs w:val="28"/>
        </w:rPr>
        <w:t>споконвічні</w:t>
      </w:r>
      <w:proofErr w:type="spellEnd"/>
      <w:r w:rsidRPr="00C157EB">
        <w:rPr>
          <w:color w:val="000000"/>
          <w:sz w:val="28"/>
          <w:szCs w:val="28"/>
        </w:rPr>
        <w:t xml:space="preserve"> </w:t>
      </w:r>
      <w:proofErr w:type="spellStart"/>
      <w:r w:rsidRPr="00C157EB">
        <w:rPr>
          <w:color w:val="000000"/>
          <w:sz w:val="28"/>
          <w:szCs w:val="28"/>
        </w:rPr>
        <w:t>народні</w:t>
      </w:r>
      <w:proofErr w:type="spellEnd"/>
      <w:r w:rsidRPr="00C157EB">
        <w:rPr>
          <w:color w:val="000000"/>
          <w:sz w:val="28"/>
          <w:szCs w:val="28"/>
        </w:rPr>
        <w:t xml:space="preserve"> </w:t>
      </w:r>
      <w:proofErr w:type="spellStart"/>
      <w:r w:rsidRPr="00C157EB">
        <w:rPr>
          <w:color w:val="000000"/>
          <w:sz w:val="28"/>
          <w:szCs w:val="28"/>
        </w:rPr>
        <w:t>традиції</w:t>
      </w:r>
      <w:proofErr w:type="spellEnd"/>
      <w:r w:rsidRPr="00C157EB">
        <w:rPr>
          <w:color w:val="000000"/>
          <w:sz w:val="28"/>
          <w:szCs w:val="28"/>
        </w:rPr>
        <w:t xml:space="preserve"> </w:t>
      </w:r>
      <w:proofErr w:type="spellStart"/>
      <w:r w:rsidRPr="00C157EB">
        <w:rPr>
          <w:color w:val="000000"/>
          <w:sz w:val="28"/>
          <w:szCs w:val="28"/>
        </w:rPr>
        <w:t>створення</w:t>
      </w:r>
      <w:proofErr w:type="spellEnd"/>
      <w:r w:rsidRPr="00C157EB">
        <w:rPr>
          <w:color w:val="000000"/>
          <w:sz w:val="28"/>
          <w:szCs w:val="28"/>
        </w:rPr>
        <w:t xml:space="preserve"> та </w:t>
      </w:r>
      <w:proofErr w:type="spellStart"/>
      <w:r w:rsidRPr="00C157EB">
        <w:rPr>
          <w:color w:val="000000"/>
          <w:sz w:val="28"/>
          <w:szCs w:val="28"/>
        </w:rPr>
        <w:t>носіння</w:t>
      </w:r>
      <w:proofErr w:type="spellEnd"/>
      <w:r w:rsidRPr="00C157EB">
        <w:rPr>
          <w:color w:val="000000"/>
          <w:sz w:val="28"/>
          <w:szCs w:val="28"/>
        </w:rPr>
        <w:t xml:space="preserve"> </w:t>
      </w:r>
      <w:proofErr w:type="spellStart"/>
      <w:r w:rsidRPr="00C157EB">
        <w:rPr>
          <w:color w:val="000000"/>
          <w:sz w:val="28"/>
          <w:szCs w:val="28"/>
        </w:rPr>
        <w:t>етнічного</w:t>
      </w:r>
      <w:proofErr w:type="spellEnd"/>
      <w:r w:rsidRPr="00C157EB">
        <w:rPr>
          <w:color w:val="000000"/>
          <w:sz w:val="28"/>
          <w:szCs w:val="28"/>
        </w:rPr>
        <w:t xml:space="preserve"> </w:t>
      </w:r>
      <w:proofErr w:type="spellStart"/>
      <w:r w:rsidRPr="00C157EB">
        <w:rPr>
          <w:color w:val="000000"/>
          <w:sz w:val="28"/>
          <w:szCs w:val="28"/>
        </w:rPr>
        <w:t>вишитого</w:t>
      </w:r>
      <w:proofErr w:type="spellEnd"/>
      <w:r w:rsidRPr="00C157EB">
        <w:rPr>
          <w:color w:val="000000"/>
          <w:sz w:val="28"/>
          <w:szCs w:val="28"/>
        </w:rPr>
        <w:t xml:space="preserve"> </w:t>
      </w:r>
      <w:proofErr w:type="spellStart"/>
      <w:r w:rsidRPr="00C157EB">
        <w:rPr>
          <w:color w:val="000000"/>
          <w:sz w:val="28"/>
          <w:szCs w:val="28"/>
        </w:rPr>
        <w:t>одягу</w:t>
      </w:r>
      <w:proofErr w:type="spellEnd"/>
      <w:r w:rsidRPr="00C157EB">
        <w:rPr>
          <w:color w:val="000000"/>
          <w:sz w:val="28"/>
          <w:szCs w:val="28"/>
        </w:rPr>
        <w:t>.</w:t>
      </w:r>
    </w:p>
    <w:p w:rsidR="00871E15" w:rsidRDefault="00871E15" w:rsidP="00883722">
      <w:pPr>
        <w:shd w:val="clear" w:color="auto" w:fill="FFFFFF"/>
        <w:spacing w:line="360" w:lineRule="auto"/>
        <w:jc w:val="both"/>
        <w:rPr>
          <w:color w:val="000000"/>
          <w:sz w:val="28"/>
          <w:szCs w:val="28"/>
          <w:lang w:val="uk-UA"/>
        </w:rPr>
      </w:pPr>
      <w:r>
        <w:rPr>
          <w:color w:val="000000"/>
          <w:sz w:val="28"/>
          <w:szCs w:val="28"/>
          <w:lang w:val="uk-UA"/>
        </w:rPr>
        <w:t xml:space="preserve">17 травня ліцеїсти </w:t>
      </w:r>
      <w:r w:rsidRPr="002743E2">
        <w:rPr>
          <w:color w:val="000000"/>
          <w:sz w:val="28"/>
          <w:szCs w:val="28"/>
          <w:lang w:val="uk-UA"/>
        </w:rPr>
        <w:t>та вчителі  із задоволенням</w:t>
      </w:r>
      <w:r w:rsidRPr="00C157EB">
        <w:rPr>
          <w:color w:val="000000"/>
          <w:sz w:val="28"/>
          <w:szCs w:val="28"/>
        </w:rPr>
        <w:t> </w:t>
      </w:r>
      <w:r w:rsidRPr="002743E2">
        <w:rPr>
          <w:color w:val="000000"/>
          <w:sz w:val="28"/>
          <w:szCs w:val="28"/>
          <w:lang w:val="uk-UA"/>
        </w:rPr>
        <w:t xml:space="preserve"> долучилися до свята і наш освітній заклад </w:t>
      </w:r>
      <w:r w:rsidRPr="00C157EB">
        <w:rPr>
          <w:color w:val="000000"/>
          <w:sz w:val="28"/>
          <w:szCs w:val="28"/>
        </w:rPr>
        <w:t> </w:t>
      </w:r>
      <w:r w:rsidRPr="002743E2">
        <w:rPr>
          <w:color w:val="000000"/>
          <w:sz w:val="28"/>
          <w:szCs w:val="28"/>
          <w:lang w:val="uk-UA"/>
        </w:rPr>
        <w:t>замайорів різнобарвними візерунками української вишивки. Ранок на подвір´ї ліцею розпочався</w:t>
      </w:r>
      <w:r>
        <w:rPr>
          <w:color w:val="000000"/>
          <w:sz w:val="28"/>
          <w:szCs w:val="28"/>
          <w:lang w:val="uk-UA"/>
        </w:rPr>
        <w:t xml:space="preserve"> </w:t>
      </w:r>
      <w:proofErr w:type="spellStart"/>
      <w:r w:rsidRPr="00C157EB">
        <w:rPr>
          <w:color w:val="000000"/>
          <w:sz w:val="28"/>
          <w:szCs w:val="28"/>
        </w:rPr>
        <w:t>флешмобом</w:t>
      </w:r>
      <w:proofErr w:type="spellEnd"/>
      <w:r w:rsidRPr="00C157EB">
        <w:rPr>
          <w:color w:val="000000"/>
          <w:sz w:val="28"/>
          <w:szCs w:val="28"/>
        </w:rPr>
        <w:t xml:space="preserve"> «Я люблю свою </w:t>
      </w:r>
      <w:proofErr w:type="spellStart"/>
      <w:r w:rsidRPr="00C157EB">
        <w:rPr>
          <w:color w:val="000000"/>
          <w:sz w:val="28"/>
          <w:szCs w:val="28"/>
        </w:rPr>
        <w:t>країну</w:t>
      </w:r>
      <w:proofErr w:type="spellEnd"/>
      <w:r>
        <w:rPr>
          <w:color w:val="000000"/>
          <w:sz w:val="28"/>
          <w:szCs w:val="28"/>
          <w:lang w:val="uk-UA"/>
        </w:rPr>
        <w:t>».</w:t>
      </w:r>
    </w:p>
    <w:p w:rsidR="00871E15" w:rsidRDefault="00871E15" w:rsidP="00883722">
      <w:pPr>
        <w:shd w:val="clear" w:color="auto" w:fill="FFFFFF"/>
        <w:spacing w:line="360" w:lineRule="auto"/>
        <w:jc w:val="both"/>
        <w:rPr>
          <w:color w:val="000000"/>
          <w:sz w:val="28"/>
          <w:szCs w:val="28"/>
          <w:lang w:val="uk-UA"/>
        </w:rPr>
      </w:pPr>
      <w:r>
        <w:rPr>
          <w:color w:val="000000"/>
          <w:sz w:val="28"/>
          <w:szCs w:val="28"/>
          <w:lang w:val="uk-UA"/>
        </w:rPr>
        <w:t xml:space="preserve">Здобувачі освіти – активні учасники </w:t>
      </w:r>
      <w:proofErr w:type="spellStart"/>
      <w:r>
        <w:rPr>
          <w:bCs/>
          <w:iCs/>
          <w:color w:val="000000"/>
          <w:sz w:val="28"/>
          <w:szCs w:val="28"/>
        </w:rPr>
        <w:t>Всеукраїнськ</w:t>
      </w:r>
      <w:r>
        <w:rPr>
          <w:bCs/>
          <w:iCs/>
          <w:color w:val="000000"/>
          <w:sz w:val="28"/>
          <w:szCs w:val="28"/>
          <w:lang w:val="uk-UA"/>
        </w:rPr>
        <w:t>ої</w:t>
      </w:r>
      <w:proofErr w:type="spellEnd"/>
      <w:r>
        <w:rPr>
          <w:bCs/>
          <w:iCs/>
          <w:color w:val="000000"/>
          <w:sz w:val="28"/>
          <w:szCs w:val="28"/>
        </w:rPr>
        <w:t xml:space="preserve"> </w:t>
      </w:r>
      <w:proofErr w:type="spellStart"/>
      <w:r>
        <w:rPr>
          <w:bCs/>
          <w:iCs/>
          <w:color w:val="000000"/>
          <w:sz w:val="28"/>
          <w:szCs w:val="28"/>
        </w:rPr>
        <w:t>акці</w:t>
      </w:r>
      <w:proofErr w:type="spellEnd"/>
      <w:r>
        <w:rPr>
          <w:bCs/>
          <w:iCs/>
          <w:color w:val="000000"/>
          <w:sz w:val="28"/>
          <w:szCs w:val="28"/>
          <w:lang w:val="uk-UA"/>
        </w:rPr>
        <w:t>ї</w:t>
      </w:r>
      <w:r>
        <w:rPr>
          <w:bCs/>
          <w:iCs/>
          <w:color w:val="000000"/>
          <w:sz w:val="28"/>
          <w:szCs w:val="28"/>
        </w:rPr>
        <w:t xml:space="preserve"> </w:t>
      </w:r>
      <w:r>
        <w:rPr>
          <w:bCs/>
          <w:iCs/>
          <w:color w:val="000000"/>
          <w:sz w:val="28"/>
          <w:szCs w:val="28"/>
          <w:lang w:val="uk-UA"/>
        </w:rPr>
        <w:t>«</w:t>
      </w:r>
      <w:r>
        <w:rPr>
          <w:bCs/>
          <w:iCs/>
          <w:color w:val="000000"/>
          <w:sz w:val="28"/>
          <w:szCs w:val="28"/>
        </w:rPr>
        <w:t xml:space="preserve">Ми за мир та </w:t>
      </w:r>
      <w:proofErr w:type="spellStart"/>
      <w:r>
        <w:rPr>
          <w:bCs/>
          <w:iCs/>
          <w:color w:val="000000"/>
          <w:sz w:val="28"/>
          <w:szCs w:val="28"/>
        </w:rPr>
        <w:t>чисте</w:t>
      </w:r>
      <w:proofErr w:type="spellEnd"/>
      <w:r>
        <w:rPr>
          <w:bCs/>
          <w:iCs/>
          <w:color w:val="000000"/>
          <w:sz w:val="28"/>
          <w:szCs w:val="28"/>
        </w:rPr>
        <w:t xml:space="preserve"> небо!</w:t>
      </w:r>
      <w:r>
        <w:rPr>
          <w:bCs/>
          <w:iCs/>
          <w:color w:val="000000"/>
          <w:sz w:val="28"/>
          <w:szCs w:val="28"/>
          <w:lang w:val="uk-UA"/>
        </w:rPr>
        <w:t xml:space="preserve">». </w:t>
      </w:r>
      <w:r w:rsidRPr="000C3B0F">
        <w:rPr>
          <w:color w:val="000000"/>
          <w:sz w:val="28"/>
          <w:szCs w:val="28"/>
        </w:rPr>
        <w:t xml:space="preserve">21 </w:t>
      </w:r>
      <w:proofErr w:type="spellStart"/>
      <w:r w:rsidRPr="000C3B0F">
        <w:rPr>
          <w:color w:val="000000"/>
          <w:sz w:val="28"/>
          <w:szCs w:val="28"/>
        </w:rPr>
        <w:t>вересня</w:t>
      </w:r>
      <w:proofErr w:type="spellEnd"/>
      <w:r w:rsidRPr="000C3B0F">
        <w:rPr>
          <w:color w:val="000000"/>
          <w:sz w:val="28"/>
          <w:szCs w:val="28"/>
        </w:rPr>
        <w:t xml:space="preserve"> 2017 року у </w:t>
      </w:r>
      <w:proofErr w:type="spellStart"/>
      <w:r w:rsidRPr="000C3B0F">
        <w:rPr>
          <w:color w:val="000000"/>
          <w:sz w:val="28"/>
          <w:szCs w:val="28"/>
        </w:rPr>
        <w:t>Міжнародний</w:t>
      </w:r>
      <w:proofErr w:type="spellEnd"/>
      <w:r w:rsidRPr="000C3B0F">
        <w:rPr>
          <w:color w:val="000000"/>
          <w:sz w:val="28"/>
          <w:szCs w:val="28"/>
        </w:rPr>
        <w:t xml:space="preserve"> день миру </w:t>
      </w:r>
      <w:proofErr w:type="spellStart"/>
      <w:r w:rsidRPr="000C3B0F">
        <w:rPr>
          <w:color w:val="000000"/>
          <w:sz w:val="28"/>
          <w:szCs w:val="28"/>
        </w:rPr>
        <w:t>учні</w:t>
      </w:r>
      <w:proofErr w:type="spellEnd"/>
      <w:r w:rsidRPr="000C3B0F">
        <w:rPr>
          <w:color w:val="000000"/>
          <w:sz w:val="28"/>
          <w:szCs w:val="28"/>
        </w:rPr>
        <w:t xml:space="preserve"> </w:t>
      </w:r>
      <w:proofErr w:type="spellStart"/>
      <w:r w:rsidRPr="000C3B0F">
        <w:rPr>
          <w:color w:val="000000"/>
          <w:sz w:val="28"/>
          <w:szCs w:val="28"/>
        </w:rPr>
        <w:lastRenderedPageBreak/>
        <w:t>Вовчанського</w:t>
      </w:r>
      <w:proofErr w:type="spellEnd"/>
      <w:r w:rsidRPr="000C3B0F">
        <w:rPr>
          <w:color w:val="000000"/>
          <w:sz w:val="28"/>
          <w:szCs w:val="28"/>
        </w:rPr>
        <w:t xml:space="preserve"> </w:t>
      </w:r>
      <w:proofErr w:type="spellStart"/>
      <w:r w:rsidRPr="000C3B0F">
        <w:rPr>
          <w:color w:val="000000"/>
          <w:sz w:val="28"/>
          <w:szCs w:val="28"/>
        </w:rPr>
        <w:t>ліцею</w:t>
      </w:r>
      <w:proofErr w:type="spellEnd"/>
      <w:r w:rsidRPr="000C3B0F">
        <w:rPr>
          <w:color w:val="000000"/>
          <w:sz w:val="28"/>
          <w:szCs w:val="28"/>
        </w:rPr>
        <w:t xml:space="preserve"> №2 </w:t>
      </w:r>
      <w:proofErr w:type="spellStart"/>
      <w:r w:rsidRPr="000C3B0F">
        <w:rPr>
          <w:color w:val="000000"/>
          <w:sz w:val="28"/>
          <w:szCs w:val="28"/>
        </w:rPr>
        <w:t>задзвонили</w:t>
      </w:r>
      <w:proofErr w:type="spellEnd"/>
      <w:r w:rsidRPr="000C3B0F">
        <w:rPr>
          <w:color w:val="000000"/>
          <w:sz w:val="28"/>
          <w:szCs w:val="28"/>
        </w:rPr>
        <w:t xml:space="preserve"> у </w:t>
      </w:r>
      <w:proofErr w:type="spellStart"/>
      <w:r w:rsidRPr="000C3B0F">
        <w:rPr>
          <w:color w:val="000000"/>
          <w:sz w:val="28"/>
          <w:szCs w:val="28"/>
        </w:rPr>
        <w:t>шкільні</w:t>
      </w:r>
      <w:proofErr w:type="spellEnd"/>
      <w:r w:rsidRPr="000C3B0F">
        <w:rPr>
          <w:color w:val="000000"/>
          <w:sz w:val="28"/>
          <w:szCs w:val="28"/>
        </w:rPr>
        <w:t xml:space="preserve"> «</w:t>
      </w:r>
      <w:proofErr w:type="spellStart"/>
      <w:r w:rsidRPr="000C3B0F">
        <w:rPr>
          <w:color w:val="000000"/>
          <w:sz w:val="28"/>
          <w:szCs w:val="28"/>
        </w:rPr>
        <w:t>дзвоники</w:t>
      </w:r>
      <w:proofErr w:type="spellEnd"/>
      <w:r w:rsidRPr="000C3B0F">
        <w:rPr>
          <w:color w:val="000000"/>
          <w:sz w:val="28"/>
          <w:szCs w:val="28"/>
        </w:rPr>
        <w:t xml:space="preserve"> миру» і </w:t>
      </w:r>
      <w:proofErr w:type="spellStart"/>
      <w:r w:rsidRPr="000C3B0F">
        <w:rPr>
          <w:color w:val="000000"/>
          <w:sz w:val="28"/>
          <w:szCs w:val="28"/>
        </w:rPr>
        <w:t>сповістили</w:t>
      </w:r>
      <w:proofErr w:type="spellEnd"/>
      <w:r w:rsidRPr="000C3B0F">
        <w:rPr>
          <w:color w:val="000000"/>
          <w:sz w:val="28"/>
          <w:szCs w:val="28"/>
        </w:rPr>
        <w:t xml:space="preserve"> про свою волю </w:t>
      </w:r>
      <w:proofErr w:type="spellStart"/>
      <w:r w:rsidRPr="000C3B0F">
        <w:rPr>
          <w:color w:val="000000"/>
          <w:sz w:val="28"/>
          <w:szCs w:val="28"/>
        </w:rPr>
        <w:t>щодо</w:t>
      </w:r>
      <w:proofErr w:type="spellEnd"/>
      <w:r w:rsidRPr="000C3B0F">
        <w:rPr>
          <w:color w:val="000000"/>
          <w:sz w:val="28"/>
          <w:szCs w:val="28"/>
        </w:rPr>
        <w:t xml:space="preserve"> </w:t>
      </w:r>
      <w:proofErr w:type="spellStart"/>
      <w:r w:rsidRPr="000C3B0F">
        <w:rPr>
          <w:color w:val="000000"/>
          <w:sz w:val="28"/>
          <w:szCs w:val="28"/>
        </w:rPr>
        <w:t>встановленню</w:t>
      </w:r>
      <w:proofErr w:type="spellEnd"/>
      <w:r w:rsidRPr="000C3B0F">
        <w:rPr>
          <w:color w:val="000000"/>
          <w:sz w:val="28"/>
          <w:szCs w:val="28"/>
        </w:rPr>
        <w:t xml:space="preserve"> миру в </w:t>
      </w:r>
      <w:proofErr w:type="spellStart"/>
      <w:r w:rsidRPr="000C3B0F">
        <w:rPr>
          <w:color w:val="000000"/>
          <w:sz w:val="28"/>
          <w:szCs w:val="28"/>
        </w:rPr>
        <w:t>Україні</w:t>
      </w:r>
      <w:proofErr w:type="spellEnd"/>
      <w:r w:rsidRPr="000C3B0F">
        <w:rPr>
          <w:color w:val="000000"/>
          <w:sz w:val="28"/>
          <w:szCs w:val="28"/>
        </w:rPr>
        <w:t xml:space="preserve"> і в </w:t>
      </w:r>
      <w:proofErr w:type="spellStart"/>
      <w:proofErr w:type="gramStart"/>
      <w:r w:rsidRPr="000C3B0F">
        <w:rPr>
          <w:color w:val="000000"/>
          <w:sz w:val="28"/>
          <w:szCs w:val="28"/>
        </w:rPr>
        <w:t>св</w:t>
      </w:r>
      <w:proofErr w:type="gramEnd"/>
      <w:r w:rsidRPr="000C3B0F">
        <w:rPr>
          <w:color w:val="000000"/>
          <w:sz w:val="28"/>
          <w:szCs w:val="28"/>
        </w:rPr>
        <w:t>іті</w:t>
      </w:r>
      <w:proofErr w:type="spellEnd"/>
      <w:r w:rsidRPr="000C3B0F">
        <w:rPr>
          <w:color w:val="000000"/>
          <w:sz w:val="28"/>
          <w:szCs w:val="28"/>
        </w:rPr>
        <w:t>.</w:t>
      </w:r>
    </w:p>
    <w:p w:rsidR="00871E15" w:rsidRPr="00B0550E" w:rsidRDefault="00871E15" w:rsidP="00883722">
      <w:pPr>
        <w:shd w:val="clear" w:color="auto" w:fill="FFFFFF"/>
        <w:spacing w:line="360" w:lineRule="auto"/>
        <w:ind w:firstLine="567"/>
        <w:jc w:val="both"/>
        <w:rPr>
          <w:color w:val="000000"/>
          <w:sz w:val="28"/>
          <w:szCs w:val="28"/>
          <w:lang w:val="uk-UA"/>
        </w:rPr>
      </w:pPr>
      <w:r w:rsidRPr="00476F0F">
        <w:rPr>
          <w:sz w:val="28"/>
          <w:szCs w:val="28"/>
          <w:lang w:val="uk-UA"/>
        </w:rPr>
        <w:t>Важливого значення у формуванні національної свідомості надавалось рідній мові. У минулому навчальному році велика увага приділялась вихованню патріотичного ставлення до рідної мови, проводилась робота по зміцненню державотворчої функції української мови та піднесення рівня мовної культури учнівської молоді.</w:t>
      </w:r>
    </w:p>
    <w:p w:rsidR="00871E15" w:rsidRPr="00DC3AF5" w:rsidRDefault="00871E15" w:rsidP="00883722">
      <w:pPr>
        <w:spacing w:line="360" w:lineRule="auto"/>
        <w:ind w:firstLine="567"/>
        <w:jc w:val="both"/>
        <w:rPr>
          <w:sz w:val="28"/>
          <w:szCs w:val="28"/>
          <w:lang w:val="uk-UA"/>
        </w:rPr>
      </w:pPr>
      <w:r w:rsidRPr="00DC3AF5">
        <w:rPr>
          <w:sz w:val="28"/>
          <w:szCs w:val="28"/>
          <w:lang w:val="uk-UA"/>
        </w:rPr>
        <w:t>З цією метою пройшли зах</w:t>
      </w:r>
      <w:r>
        <w:rPr>
          <w:sz w:val="28"/>
          <w:szCs w:val="28"/>
          <w:lang w:val="uk-UA"/>
        </w:rPr>
        <w:t>оди при високій активності ліцеїстів</w:t>
      </w:r>
      <w:r w:rsidRPr="00DC3AF5">
        <w:rPr>
          <w:sz w:val="28"/>
          <w:szCs w:val="28"/>
          <w:lang w:val="uk-UA"/>
        </w:rPr>
        <w:t>:</w:t>
      </w:r>
    </w:p>
    <w:p w:rsidR="00871E15" w:rsidRPr="00DC3AF5" w:rsidRDefault="00871E15" w:rsidP="00883722">
      <w:pPr>
        <w:numPr>
          <w:ilvl w:val="0"/>
          <w:numId w:val="1"/>
        </w:numPr>
        <w:tabs>
          <w:tab w:val="num" w:pos="927"/>
        </w:tabs>
        <w:spacing w:line="360" w:lineRule="auto"/>
        <w:ind w:left="927"/>
        <w:jc w:val="both"/>
        <w:rPr>
          <w:sz w:val="28"/>
          <w:szCs w:val="28"/>
          <w:lang w:val="uk-UA"/>
        </w:rPr>
      </w:pPr>
      <w:r w:rsidRPr="00DC3AF5">
        <w:rPr>
          <w:sz w:val="28"/>
          <w:szCs w:val="28"/>
          <w:lang w:val="uk-UA"/>
        </w:rPr>
        <w:t>до Дня української писемності;</w:t>
      </w:r>
    </w:p>
    <w:p w:rsidR="00871E15" w:rsidRPr="00DC3AF5" w:rsidRDefault="00871E15" w:rsidP="00883722">
      <w:pPr>
        <w:numPr>
          <w:ilvl w:val="0"/>
          <w:numId w:val="1"/>
        </w:numPr>
        <w:tabs>
          <w:tab w:val="num" w:pos="927"/>
        </w:tabs>
        <w:spacing w:line="360" w:lineRule="auto"/>
        <w:ind w:left="927"/>
        <w:jc w:val="both"/>
        <w:rPr>
          <w:sz w:val="28"/>
          <w:szCs w:val="28"/>
          <w:lang w:val="uk-UA"/>
        </w:rPr>
      </w:pPr>
      <w:r>
        <w:rPr>
          <w:sz w:val="28"/>
          <w:szCs w:val="28"/>
          <w:lang w:val="uk-UA"/>
        </w:rPr>
        <w:t>До Міжнародного Дня рідної мови.</w:t>
      </w:r>
    </w:p>
    <w:p w:rsidR="00871E15" w:rsidRPr="00871E15" w:rsidRDefault="00871E15" w:rsidP="00883722">
      <w:pPr>
        <w:pStyle w:val="a3"/>
        <w:spacing w:line="360" w:lineRule="auto"/>
        <w:ind w:left="360"/>
        <w:jc w:val="both"/>
        <w:rPr>
          <w:sz w:val="28"/>
          <w:szCs w:val="28"/>
          <w:lang w:val="uk-UA"/>
        </w:rPr>
      </w:pPr>
      <w:r w:rsidRPr="00871E15">
        <w:rPr>
          <w:sz w:val="28"/>
          <w:szCs w:val="28"/>
          <w:lang w:val="uk-UA"/>
        </w:rPr>
        <w:t xml:space="preserve">Концепцією </w:t>
      </w:r>
      <w:r w:rsidRPr="00871E15">
        <w:rPr>
          <w:color w:val="000000"/>
          <w:sz w:val="28"/>
          <w:szCs w:val="28"/>
          <w:lang w:val="uk-UA"/>
        </w:rPr>
        <w:t>національно - патріотичного виховання дітей та молоді</w:t>
      </w:r>
      <w:r w:rsidRPr="00871E15">
        <w:rPr>
          <w:sz w:val="28"/>
          <w:szCs w:val="28"/>
          <w:lang w:val="uk-UA"/>
        </w:rPr>
        <w:t xml:space="preserve"> поставлено ряд завдань по військово-патріотичному вихованню, яке покликане забезпечити морально-політичну і практичну підготовку щодо виконання обов’язку-захисту незалежної Батьківщини, військової служби у Збройних Силах України. Система військово-патріотичного  виховання в ліцеї ґрунтується на державній ідеології, тобто славній історії українського народу, традиціях, яскравих прикладах вірності Батьківщини, як із минулого, так і сьогодення, на вимогах Конституції України та різних державних документах. У ліцеї створено раду військово-патріотичного виховання, здійснено розподіл обов’язків між членами педагогічного колективу.</w:t>
      </w:r>
    </w:p>
    <w:p w:rsidR="00553022" w:rsidRPr="00871E15" w:rsidRDefault="00871E15" w:rsidP="00883722">
      <w:pPr>
        <w:pStyle w:val="a3"/>
        <w:spacing w:line="360" w:lineRule="auto"/>
        <w:ind w:left="360"/>
        <w:jc w:val="both"/>
        <w:rPr>
          <w:lang w:val="uk-UA"/>
        </w:rPr>
      </w:pPr>
      <w:r w:rsidRPr="00871E15">
        <w:rPr>
          <w:sz w:val="28"/>
          <w:szCs w:val="28"/>
          <w:lang w:val="uk-UA"/>
        </w:rPr>
        <w:t>Система роботи по військово-патріотичному вихованню реалізовувалася у процесі навчання та в позаурочний час і передбачала послідовний розвиток особистості. Залежно від віку диференціювалася мета, зміст, засоби навчання та виховання.</w:t>
      </w:r>
    </w:p>
    <w:p w:rsidR="00871E15" w:rsidRPr="00871E15" w:rsidRDefault="00871E15" w:rsidP="00883722">
      <w:pPr>
        <w:pStyle w:val="a3"/>
        <w:shd w:val="clear" w:color="auto" w:fill="FFFFFF"/>
        <w:spacing w:line="360" w:lineRule="auto"/>
        <w:ind w:left="360"/>
        <w:jc w:val="both"/>
        <w:rPr>
          <w:color w:val="000000"/>
          <w:sz w:val="28"/>
          <w:szCs w:val="28"/>
        </w:rPr>
      </w:pPr>
      <w:r w:rsidRPr="00871E15">
        <w:rPr>
          <w:sz w:val="28"/>
          <w:szCs w:val="28"/>
          <w:lang w:val="uk-UA"/>
        </w:rPr>
        <w:t xml:space="preserve">Заслуговують на увагу заходи, присвячені 73-й річниці Перемоги над нацизмом у Європі. Класні керівники провели історичні години «Як довго ця війна тривала», виховні тематичні години «Незабутні 1941-1945 роки», залучили ліцеїстів до впорядкування могил загиблих воїнів. Бібліотекар ліцею </w:t>
      </w:r>
      <w:proofErr w:type="spellStart"/>
      <w:r w:rsidRPr="00871E15">
        <w:rPr>
          <w:sz w:val="28"/>
          <w:szCs w:val="28"/>
          <w:lang w:val="uk-UA"/>
        </w:rPr>
        <w:t>Підько</w:t>
      </w:r>
      <w:proofErr w:type="spellEnd"/>
      <w:r w:rsidRPr="00871E15">
        <w:rPr>
          <w:sz w:val="28"/>
          <w:szCs w:val="28"/>
          <w:lang w:val="uk-UA"/>
        </w:rPr>
        <w:t xml:space="preserve"> В.І. оформила виставку у шкільній бібліотеці «Поки горить свіча не згасне пам'ять». Під час проведення Тижня пам’яті відбулися </w:t>
      </w:r>
      <w:r w:rsidRPr="00871E15">
        <w:rPr>
          <w:sz w:val="28"/>
          <w:szCs w:val="28"/>
          <w:lang w:val="uk-UA"/>
        </w:rPr>
        <w:lastRenderedPageBreak/>
        <w:t>уроки мужності «Шляхами мужності і слави», години спілкування «Ми знову прийдемо до вічного вогню», урочиста лінійка до 73 - річниці Перемоги у  другій світовій війні « Пам’яті вірні», зустрічі з учасниками ІІ Світової війни, акція « Пам’ять»  (поздоровлення і надання допомоги ветеранам) Учні ліцею з нагоди свята Великої Перемоги привітали вдома ветеранів Другої світової війни, які мешкають на території обслуговування.</w:t>
      </w:r>
      <w:r w:rsidRPr="00871E15">
        <w:rPr>
          <w:color w:val="000000"/>
          <w:sz w:val="28"/>
          <w:szCs w:val="28"/>
          <w:lang w:val="uk-UA"/>
        </w:rPr>
        <w:t xml:space="preserve"> Традиційними стали зустрічі з ветеранами Другої світової війни. В цьому навчальному році  зустріч «А пам'ять жива» була присвячена 75 річниці визволення м. Вовчанська від німецьких окупантів Ліцеїсти постійні учасники заходів до відзначення Дня Пам’яті та примирення і Дня Перемоги над нацизмом у Другій світовій війні. Щорічно 8 травня у День </w:t>
      </w:r>
      <w:proofErr w:type="spellStart"/>
      <w:r w:rsidRPr="00871E15">
        <w:rPr>
          <w:color w:val="000000"/>
          <w:sz w:val="28"/>
          <w:szCs w:val="28"/>
          <w:lang w:val="uk-UA"/>
        </w:rPr>
        <w:t>пам</w:t>
      </w:r>
      <w:proofErr w:type="spellEnd"/>
      <w:r w:rsidRPr="00871E15">
        <w:rPr>
          <w:color w:val="000000"/>
          <w:sz w:val="28"/>
          <w:szCs w:val="28"/>
        </w:rPr>
        <w:t>’</w:t>
      </w:r>
      <w:r w:rsidRPr="00871E15">
        <w:rPr>
          <w:color w:val="000000"/>
          <w:sz w:val="28"/>
          <w:szCs w:val="28"/>
          <w:lang w:val="uk-UA"/>
        </w:rPr>
        <w:t xml:space="preserve">яті та примирення учнівська молодь збирається на ходу пам’яті «Запали свічку» Заслуговують на увагу заходи, присвячені 100 – річчю бою під Крутами. Ранок  30 січня було розпочато урочистою лінійкою, під час якої всі присутні згадали знаменні події та вшанували героїв хвилиною мовчання. </w:t>
      </w:r>
      <w:proofErr w:type="spellStart"/>
      <w:r w:rsidRPr="00871E15">
        <w:rPr>
          <w:color w:val="000000"/>
          <w:sz w:val="28"/>
          <w:szCs w:val="28"/>
        </w:rPr>
        <w:t>Також</w:t>
      </w:r>
      <w:proofErr w:type="spellEnd"/>
      <w:r w:rsidRPr="00871E15">
        <w:rPr>
          <w:color w:val="000000"/>
          <w:sz w:val="28"/>
          <w:szCs w:val="28"/>
        </w:rPr>
        <w:t xml:space="preserve"> </w:t>
      </w:r>
      <w:proofErr w:type="spellStart"/>
      <w:r w:rsidRPr="00871E15">
        <w:rPr>
          <w:color w:val="000000"/>
          <w:sz w:val="28"/>
          <w:szCs w:val="28"/>
        </w:rPr>
        <w:t>були</w:t>
      </w:r>
      <w:proofErr w:type="spellEnd"/>
      <w:r w:rsidRPr="00871E15">
        <w:rPr>
          <w:color w:val="000000"/>
          <w:sz w:val="28"/>
          <w:szCs w:val="28"/>
        </w:rPr>
        <w:t xml:space="preserve"> </w:t>
      </w:r>
      <w:proofErr w:type="spellStart"/>
      <w:r w:rsidRPr="00871E15">
        <w:rPr>
          <w:color w:val="000000"/>
          <w:sz w:val="28"/>
          <w:szCs w:val="28"/>
        </w:rPr>
        <w:t>проведені</w:t>
      </w:r>
      <w:proofErr w:type="spellEnd"/>
      <w:r w:rsidRPr="00871E15">
        <w:rPr>
          <w:color w:val="000000"/>
          <w:sz w:val="28"/>
          <w:szCs w:val="28"/>
        </w:rPr>
        <w:t xml:space="preserve"> </w:t>
      </w:r>
      <w:proofErr w:type="spellStart"/>
      <w:r w:rsidRPr="00871E15">
        <w:rPr>
          <w:color w:val="000000"/>
          <w:sz w:val="28"/>
          <w:szCs w:val="28"/>
        </w:rPr>
        <w:t>тематичні</w:t>
      </w:r>
      <w:proofErr w:type="spellEnd"/>
      <w:r w:rsidRPr="00871E15">
        <w:rPr>
          <w:color w:val="000000"/>
          <w:sz w:val="28"/>
          <w:szCs w:val="28"/>
        </w:rPr>
        <w:t xml:space="preserve"> </w:t>
      </w:r>
      <w:proofErr w:type="spellStart"/>
      <w:r w:rsidRPr="00871E15">
        <w:rPr>
          <w:color w:val="000000"/>
          <w:sz w:val="28"/>
          <w:szCs w:val="28"/>
        </w:rPr>
        <w:t>виховні</w:t>
      </w:r>
      <w:proofErr w:type="spellEnd"/>
      <w:r w:rsidRPr="00871E15">
        <w:rPr>
          <w:color w:val="000000"/>
          <w:sz w:val="28"/>
          <w:szCs w:val="28"/>
        </w:rPr>
        <w:t xml:space="preserve"> </w:t>
      </w:r>
      <w:proofErr w:type="spellStart"/>
      <w:r w:rsidRPr="00871E15">
        <w:rPr>
          <w:color w:val="000000"/>
          <w:sz w:val="28"/>
          <w:szCs w:val="28"/>
        </w:rPr>
        <w:t>години</w:t>
      </w:r>
      <w:proofErr w:type="spellEnd"/>
      <w:r w:rsidRPr="00871E15">
        <w:rPr>
          <w:color w:val="000000"/>
          <w:sz w:val="28"/>
          <w:szCs w:val="28"/>
        </w:rPr>
        <w:t xml:space="preserve"> та </w:t>
      </w:r>
      <w:proofErr w:type="spellStart"/>
      <w:r w:rsidRPr="00871E15">
        <w:rPr>
          <w:color w:val="000000"/>
          <w:sz w:val="28"/>
          <w:szCs w:val="28"/>
        </w:rPr>
        <w:t>бесіди</w:t>
      </w:r>
      <w:proofErr w:type="spellEnd"/>
      <w:r w:rsidRPr="00871E15">
        <w:rPr>
          <w:color w:val="000000"/>
          <w:sz w:val="28"/>
          <w:szCs w:val="28"/>
        </w:rPr>
        <w:t xml:space="preserve"> з </w:t>
      </w:r>
      <w:proofErr w:type="spellStart"/>
      <w:r w:rsidRPr="00871E15">
        <w:rPr>
          <w:color w:val="000000"/>
          <w:sz w:val="28"/>
          <w:szCs w:val="28"/>
        </w:rPr>
        <w:t>учнівською</w:t>
      </w:r>
      <w:proofErr w:type="spellEnd"/>
      <w:r w:rsidRPr="00871E15">
        <w:rPr>
          <w:color w:val="000000"/>
          <w:sz w:val="28"/>
          <w:szCs w:val="28"/>
        </w:rPr>
        <w:t xml:space="preserve"> </w:t>
      </w:r>
      <w:proofErr w:type="spellStart"/>
      <w:r w:rsidRPr="00871E15">
        <w:rPr>
          <w:color w:val="000000"/>
          <w:sz w:val="28"/>
          <w:szCs w:val="28"/>
        </w:rPr>
        <w:t>молоддю</w:t>
      </w:r>
      <w:proofErr w:type="spellEnd"/>
      <w:r w:rsidRPr="00871E15">
        <w:rPr>
          <w:color w:val="000000"/>
          <w:sz w:val="28"/>
          <w:szCs w:val="28"/>
        </w:rPr>
        <w:t xml:space="preserve">, </w:t>
      </w:r>
      <w:proofErr w:type="spellStart"/>
      <w:r w:rsidRPr="00871E15">
        <w:rPr>
          <w:color w:val="000000"/>
          <w:sz w:val="28"/>
          <w:szCs w:val="28"/>
        </w:rPr>
        <w:t>які</w:t>
      </w:r>
      <w:proofErr w:type="spellEnd"/>
      <w:r w:rsidRPr="00871E15">
        <w:rPr>
          <w:color w:val="000000"/>
          <w:sz w:val="28"/>
          <w:szCs w:val="28"/>
        </w:rPr>
        <w:t xml:space="preserve"> перенесли </w:t>
      </w:r>
      <w:proofErr w:type="spellStart"/>
      <w:r w:rsidRPr="00871E15">
        <w:rPr>
          <w:color w:val="000000"/>
          <w:sz w:val="28"/>
          <w:szCs w:val="28"/>
        </w:rPr>
        <w:t>учнів</w:t>
      </w:r>
      <w:proofErr w:type="spellEnd"/>
      <w:r w:rsidRPr="00871E15">
        <w:rPr>
          <w:color w:val="000000"/>
          <w:sz w:val="28"/>
          <w:szCs w:val="28"/>
        </w:rPr>
        <w:t xml:space="preserve"> у далекий 1918 </w:t>
      </w:r>
      <w:proofErr w:type="spellStart"/>
      <w:proofErr w:type="gramStart"/>
      <w:r w:rsidRPr="00871E15">
        <w:rPr>
          <w:color w:val="000000"/>
          <w:sz w:val="28"/>
          <w:szCs w:val="28"/>
        </w:rPr>
        <w:t>р</w:t>
      </w:r>
      <w:proofErr w:type="gramEnd"/>
      <w:r w:rsidRPr="00871E15">
        <w:rPr>
          <w:color w:val="000000"/>
          <w:sz w:val="28"/>
          <w:szCs w:val="28"/>
        </w:rPr>
        <w:t>ік</w:t>
      </w:r>
      <w:proofErr w:type="spellEnd"/>
      <w:r w:rsidRPr="00871E15">
        <w:rPr>
          <w:color w:val="000000"/>
          <w:sz w:val="28"/>
          <w:szCs w:val="28"/>
        </w:rPr>
        <w:t xml:space="preserve"> та </w:t>
      </w:r>
      <w:proofErr w:type="spellStart"/>
      <w:r w:rsidRPr="00871E15">
        <w:rPr>
          <w:color w:val="000000"/>
          <w:sz w:val="28"/>
          <w:szCs w:val="28"/>
        </w:rPr>
        <w:t>сколихнули</w:t>
      </w:r>
      <w:proofErr w:type="spellEnd"/>
      <w:r w:rsidRPr="00871E15">
        <w:rPr>
          <w:color w:val="000000"/>
          <w:sz w:val="28"/>
          <w:szCs w:val="28"/>
        </w:rPr>
        <w:t xml:space="preserve"> в душах </w:t>
      </w:r>
      <w:proofErr w:type="spellStart"/>
      <w:r w:rsidRPr="00871E15">
        <w:rPr>
          <w:color w:val="000000"/>
          <w:sz w:val="28"/>
          <w:szCs w:val="28"/>
        </w:rPr>
        <w:t>дітей</w:t>
      </w:r>
      <w:proofErr w:type="spellEnd"/>
      <w:r w:rsidRPr="00871E15">
        <w:rPr>
          <w:color w:val="000000"/>
          <w:sz w:val="28"/>
          <w:szCs w:val="28"/>
        </w:rPr>
        <w:t xml:space="preserve"> </w:t>
      </w:r>
      <w:proofErr w:type="spellStart"/>
      <w:r w:rsidRPr="00871E15">
        <w:rPr>
          <w:color w:val="000000"/>
          <w:sz w:val="28"/>
          <w:szCs w:val="28"/>
        </w:rPr>
        <w:t>почуття</w:t>
      </w:r>
      <w:proofErr w:type="spellEnd"/>
      <w:r w:rsidRPr="00871E15">
        <w:rPr>
          <w:color w:val="000000"/>
          <w:sz w:val="28"/>
          <w:szCs w:val="28"/>
        </w:rPr>
        <w:t xml:space="preserve"> </w:t>
      </w:r>
      <w:proofErr w:type="spellStart"/>
      <w:r w:rsidRPr="00871E15">
        <w:rPr>
          <w:color w:val="000000"/>
          <w:sz w:val="28"/>
          <w:szCs w:val="28"/>
        </w:rPr>
        <w:t>патріотизму</w:t>
      </w:r>
      <w:proofErr w:type="spellEnd"/>
      <w:r w:rsidRPr="00871E15">
        <w:rPr>
          <w:color w:val="000000"/>
          <w:sz w:val="28"/>
          <w:szCs w:val="28"/>
        </w:rPr>
        <w:t xml:space="preserve"> за </w:t>
      </w:r>
      <w:proofErr w:type="spellStart"/>
      <w:r w:rsidRPr="00871E15">
        <w:rPr>
          <w:color w:val="000000"/>
          <w:sz w:val="28"/>
          <w:szCs w:val="28"/>
        </w:rPr>
        <w:t>Україну</w:t>
      </w:r>
      <w:proofErr w:type="spellEnd"/>
      <w:r w:rsidRPr="00871E15">
        <w:rPr>
          <w:color w:val="000000"/>
          <w:sz w:val="28"/>
          <w:szCs w:val="28"/>
        </w:rPr>
        <w:t>.</w:t>
      </w:r>
    </w:p>
    <w:p w:rsidR="00871E15" w:rsidRPr="00871E15" w:rsidRDefault="00871E15" w:rsidP="00883722">
      <w:pPr>
        <w:pStyle w:val="a3"/>
        <w:shd w:val="clear" w:color="auto" w:fill="FFFFFF"/>
        <w:spacing w:line="360" w:lineRule="auto"/>
        <w:ind w:left="360" w:firstLine="348"/>
        <w:jc w:val="both"/>
        <w:rPr>
          <w:color w:val="000000"/>
          <w:sz w:val="28"/>
          <w:szCs w:val="28"/>
          <w:lang w:val="uk-UA"/>
        </w:rPr>
      </w:pPr>
      <w:r w:rsidRPr="00871E15">
        <w:rPr>
          <w:bCs/>
          <w:color w:val="000000"/>
          <w:sz w:val="28"/>
          <w:szCs w:val="28"/>
          <w:lang w:val="uk-UA"/>
        </w:rPr>
        <w:t>14 грудня до Дня вшанування ліквідаторів наслідків аварії на Чорнобильській АЕС  відбулися тематичні уроки «</w:t>
      </w:r>
      <w:r w:rsidRPr="00E9336D">
        <w:rPr>
          <w:bCs/>
          <w:color w:val="000000"/>
          <w:sz w:val="28"/>
          <w:szCs w:val="28"/>
          <w:lang w:val="uk-UA"/>
        </w:rPr>
        <w:t>Чорнобиль…</w:t>
      </w:r>
      <w:r>
        <w:rPr>
          <w:bCs/>
          <w:color w:val="000000"/>
          <w:sz w:val="28"/>
          <w:szCs w:val="28"/>
          <w:lang w:val="uk-UA"/>
        </w:rPr>
        <w:t xml:space="preserve"> </w:t>
      </w:r>
      <w:proofErr w:type="spellStart"/>
      <w:r w:rsidRPr="00871E15">
        <w:rPr>
          <w:bCs/>
          <w:color w:val="000000"/>
          <w:sz w:val="28"/>
          <w:szCs w:val="28"/>
        </w:rPr>
        <w:t>Пам'ять</w:t>
      </w:r>
      <w:proofErr w:type="spellEnd"/>
      <w:r w:rsidRPr="00871E15">
        <w:rPr>
          <w:bCs/>
          <w:color w:val="000000"/>
          <w:sz w:val="28"/>
          <w:szCs w:val="28"/>
        </w:rPr>
        <w:t xml:space="preserve"> з </w:t>
      </w:r>
      <w:proofErr w:type="spellStart"/>
      <w:r w:rsidRPr="00871E15">
        <w:rPr>
          <w:bCs/>
          <w:color w:val="000000"/>
          <w:sz w:val="28"/>
          <w:szCs w:val="28"/>
        </w:rPr>
        <w:t>полиновим</w:t>
      </w:r>
      <w:proofErr w:type="spellEnd"/>
      <w:r w:rsidRPr="00871E15">
        <w:rPr>
          <w:bCs/>
          <w:color w:val="000000"/>
          <w:sz w:val="28"/>
          <w:szCs w:val="28"/>
        </w:rPr>
        <w:t xml:space="preserve"> </w:t>
      </w:r>
      <w:proofErr w:type="spellStart"/>
      <w:r w:rsidRPr="00871E15">
        <w:rPr>
          <w:bCs/>
          <w:color w:val="000000"/>
          <w:sz w:val="28"/>
          <w:szCs w:val="28"/>
        </w:rPr>
        <w:t>присмаком</w:t>
      </w:r>
      <w:proofErr w:type="spellEnd"/>
      <w:r w:rsidRPr="00871E15">
        <w:rPr>
          <w:bCs/>
          <w:color w:val="000000"/>
          <w:sz w:val="28"/>
          <w:szCs w:val="28"/>
        </w:rPr>
        <w:t xml:space="preserve"> болю</w:t>
      </w:r>
      <w:r w:rsidRPr="00871E15">
        <w:rPr>
          <w:bCs/>
          <w:color w:val="000000"/>
          <w:sz w:val="28"/>
          <w:szCs w:val="28"/>
          <w:lang w:val="uk-UA"/>
        </w:rPr>
        <w:t>», «Чорнобиль. Трагедія. Подвиг».</w:t>
      </w:r>
      <w:r w:rsidRPr="00871E15">
        <w:rPr>
          <w:color w:val="000000"/>
          <w:sz w:val="28"/>
          <w:szCs w:val="28"/>
          <w:lang w:val="uk-UA"/>
        </w:rPr>
        <w:t xml:space="preserve"> Ліцеїсти запросили ліквідаторів на тематичні бесіди.</w:t>
      </w:r>
    </w:p>
    <w:p w:rsidR="00871E15" w:rsidRPr="00871E15" w:rsidRDefault="00871E15" w:rsidP="00883722">
      <w:pPr>
        <w:pStyle w:val="a3"/>
        <w:shd w:val="clear" w:color="auto" w:fill="FFFFFF"/>
        <w:spacing w:line="360" w:lineRule="auto"/>
        <w:ind w:left="360" w:firstLine="348"/>
        <w:jc w:val="both"/>
        <w:rPr>
          <w:color w:val="000000"/>
          <w:sz w:val="28"/>
          <w:szCs w:val="28"/>
          <w:lang w:val="uk-UA"/>
        </w:rPr>
      </w:pPr>
      <w:r w:rsidRPr="00871E15">
        <w:rPr>
          <w:color w:val="000000"/>
          <w:sz w:val="28"/>
          <w:szCs w:val="28"/>
          <w:lang w:val="uk-UA"/>
        </w:rPr>
        <w:t xml:space="preserve">У листопаді у ліцеї відбулася зустрічі з героями бойових дій, учасників АТО </w:t>
      </w:r>
      <w:r w:rsidRPr="00871E15">
        <w:rPr>
          <w:bCs/>
          <w:iCs/>
          <w:color w:val="000000"/>
          <w:sz w:val="28"/>
          <w:szCs w:val="28"/>
          <w:lang w:val="uk-UA"/>
        </w:rPr>
        <w:t>«Справжніх Героїв не призначають</w:t>
      </w:r>
      <w:r w:rsidRPr="00871E15">
        <w:rPr>
          <w:bCs/>
          <w:iCs/>
          <w:color w:val="000000"/>
          <w:sz w:val="28"/>
          <w:szCs w:val="28"/>
        </w:rPr>
        <w:t> </w:t>
      </w:r>
      <w:r w:rsidRPr="00871E15">
        <w:rPr>
          <w:bCs/>
          <w:iCs/>
          <w:color w:val="000000"/>
          <w:sz w:val="28"/>
          <w:szCs w:val="28"/>
          <w:lang w:val="uk-UA"/>
        </w:rPr>
        <w:t xml:space="preserve"> –</w:t>
      </w:r>
      <w:r w:rsidRPr="00871E15">
        <w:rPr>
          <w:bCs/>
          <w:iCs/>
          <w:color w:val="000000"/>
          <w:sz w:val="28"/>
          <w:szCs w:val="28"/>
        </w:rPr>
        <w:t> </w:t>
      </w:r>
      <w:r w:rsidRPr="00871E15">
        <w:rPr>
          <w:bCs/>
          <w:iCs/>
          <w:color w:val="000000"/>
          <w:sz w:val="28"/>
          <w:szCs w:val="28"/>
          <w:lang w:val="uk-UA"/>
        </w:rPr>
        <w:t xml:space="preserve"> ними стають». </w:t>
      </w:r>
      <w:r w:rsidRPr="00871E15">
        <w:rPr>
          <w:color w:val="000000"/>
          <w:sz w:val="28"/>
          <w:szCs w:val="28"/>
          <w:lang w:val="uk-UA"/>
        </w:rPr>
        <w:t xml:space="preserve">Метою заходів було формування національної свідомості, прищеплення любові до рідної землі, поваги один до одного. Учні з цікавістю слухали розповіді гостя про свою службу, задавали багато питань, а на згадку подарували свої малюнки пораненим бійцям, які проходять лікування у Харківському військовому шпиталі. Щорічно в ліцеї проходить акція милосердя «Діти – дітям». Учні збирають іграшки, канцелярське приладдя, яке передають в </w:t>
      </w:r>
      <w:r w:rsidRPr="00871E15">
        <w:rPr>
          <w:color w:val="000000"/>
          <w:sz w:val="28"/>
          <w:szCs w:val="28"/>
          <w:lang w:val="uk-UA"/>
        </w:rPr>
        <w:lastRenderedPageBreak/>
        <w:t xml:space="preserve">дитячі будинки сімейного типу, дитячу лікарню </w:t>
      </w:r>
      <w:r w:rsidRPr="00871E15">
        <w:rPr>
          <w:sz w:val="28"/>
          <w:szCs w:val="28"/>
          <w:lang w:val="uk-UA"/>
        </w:rPr>
        <w:t>Формуванню і розвитку в учнів загальнолюдських ціннісних  орієнтацій сприяло залучення до військово-шефської роботи. З цією метою класні керівники залучали учнів до участі в операціях «Турбота», «Радість». Крім того, здобувачі освіти залучались до участі у  змаганнях з військово-прикладних видів спорту,  працювали  гуртки військово-патріотичного спрямування .</w:t>
      </w:r>
    </w:p>
    <w:p w:rsidR="00871E15" w:rsidRPr="00871E15" w:rsidRDefault="00871E15" w:rsidP="00883722">
      <w:pPr>
        <w:pStyle w:val="a3"/>
        <w:spacing w:line="360" w:lineRule="auto"/>
        <w:ind w:left="360"/>
        <w:jc w:val="both"/>
        <w:rPr>
          <w:sz w:val="28"/>
          <w:szCs w:val="28"/>
          <w:lang w:val="uk-UA"/>
        </w:rPr>
      </w:pPr>
      <w:r w:rsidRPr="00871E15">
        <w:rPr>
          <w:sz w:val="28"/>
          <w:szCs w:val="28"/>
          <w:lang w:val="uk-UA"/>
        </w:rPr>
        <w:t>Велика увага в ліцеї приділяється відстеженню кількості випускників, які навчаються у вищих учбових закладах ІІІ-І</w:t>
      </w:r>
      <w:r w:rsidRPr="00871E15">
        <w:rPr>
          <w:sz w:val="28"/>
          <w:szCs w:val="28"/>
          <w:lang w:val="en-US"/>
        </w:rPr>
        <w:t>V</w:t>
      </w:r>
      <w:r w:rsidRPr="00871E15">
        <w:rPr>
          <w:sz w:val="28"/>
          <w:szCs w:val="28"/>
          <w:lang w:val="uk-UA"/>
        </w:rPr>
        <w:t xml:space="preserve"> рівнів акредитації. Аналіз моніторингових досліджень: 2015 – 78% (із них у ВНЗ, які відповідають профілю навчання – 44 %) , 2016 – 68%, 2017 – 70%.</w:t>
      </w:r>
    </w:p>
    <w:p w:rsidR="00871E15" w:rsidRPr="00871E15" w:rsidRDefault="00871E15" w:rsidP="00883722">
      <w:pPr>
        <w:spacing w:line="360" w:lineRule="auto"/>
        <w:ind w:firstLine="360"/>
        <w:jc w:val="both"/>
        <w:rPr>
          <w:sz w:val="28"/>
          <w:szCs w:val="28"/>
          <w:lang w:val="uk-UA"/>
        </w:rPr>
      </w:pPr>
      <w:r w:rsidRPr="00871E15">
        <w:rPr>
          <w:sz w:val="28"/>
          <w:szCs w:val="28"/>
          <w:lang w:val="uk-UA"/>
        </w:rPr>
        <w:t>Це свідчить про те, що кількість випускників, які бажають отримати вищу освіту  у порівнянні з минулими роками збільшилась, тому слід продовжувати співпрацю з вищими навчальними закладами, систематично проводити профорієнтаційну роботу, націлювати учнів на вибір професій, пов’язаних з профілем навчання у ліцеї.</w:t>
      </w:r>
    </w:p>
    <w:p w:rsidR="00871E15" w:rsidRPr="00871E15" w:rsidRDefault="00871E15" w:rsidP="00883722">
      <w:pPr>
        <w:spacing w:line="360" w:lineRule="auto"/>
        <w:jc w:val="both"/>
        <w:rPr>
          <w:sz w:val="28"/>
          <w:szCs w:val="28"/>
          <w:lang w:val="uk-UA"/>
        </w:rPr>
      </w:pPr>
      <w:r w:rsidRPr="00871E15">
        <w:rPr>
          <w:sz w:val="28"/>
          <w:szCs w:val="28"/>
          <w:lang w:val="uk-UA"/>
        </w:rPr>
        <w:t xml:space="preserve">Для формування творчої працелюбної особистості, яка володіє певними вміннями та навичками, учні залучались до суспільно-корисної праці, до участі в </w:t>
      </w:r>
      <w:proofErr w:type="spellStart"/>
      <w:r w:rsidRPr="00871E15">
        <w:rPr>
          <w:sz w:val="28"/>
          <w:szCs w:val="28"/>
          <w:lang w:val="uk-UA"/>
        </w:rPr>
        <w:t>самообслуговуючий</w:t>
      </w:r>
      <w:proofErr w:type="spellEnd"/>
      <w:r w:rsidRPr="00871E15">
        <w:rPr>
          <w:sz w:val="28"/>
          <w:szCs w:val="28"/>
          <w:lang w:val="uk-UA"/>
        </w:rPr>
        <w:t xml:space="preserve">  праці.  Проводилася робота по підготовці учнів 9, 10, 11 класів до свідомого вибору професії, до праці в народному господарстві.</w:t>
      </w:r>
    </w:p>
    <w:p w:rsidR="00871E15" w:rsidRPr="00D97F1E" w:rsidRDefault="00871E15" w:rsidP="00883722">
      <w:pPr>
        <w:spacing w:line="360" w:lineRule="auto"/>
        <w:ind w:firstLine="567"/>
        <w:jc w:val="both"/>
        <w:rPr>
          <w:color w:val="C00000"/>
          <w:sz w:val="28"/>
          <w:szCs w:val="28"/>
          <w:lang w:val="uk-UA"/>
        </w:rPr>
      </w:pPr>
      <w:r w:rsidRPr="00FB34E2">
        <w:rPr>
          <w:sz w:val="28"/>
          <w:szCs w:val="28"/>
          <w:lang w:val="uk-UA"/>
        </w:rPr>
        <w:t xml:space="preserve">З цією метою було вивчено професійні інтереси учнів   9,11 класів за допомогою тестування, мета якого допомогти учневі визначити власні здібності, зорієнтуватись при виборі  майбутньої професії. Аналізуючи результати, можна зробити висновок, що профіль привабливості професій:фармацевт, лікар, </w:t>
      </w:r>
      <w:r>
        <w:rPr>
          <w:sz w:val="28"/>
          <w:szCs w:val="28"/>
          <w:lang w:val="uk-UA"/>
        </w:rPr>
        <w:t xml:space="preserve">перукар, продавець, юрист. </w:t>
      </w:r>
      <w:r w:rsidRPr="00C212B6">
        <w:rPr>
          <w:sz w:val="28"/>
          <w:szCs w:val="28"/>
          <w:lang w:val="uk-UA"/>
        </w:rPr>
        <w:t>Серед учнів 9-х класів проводилися моніторингові дослідження по вибору профілю навчання</w:t>
      </w:r>
      <w:r>
        <w:rPr>
          <w:sz w:val="28"/>
          <w:szCs w:val="28"/>
          <w:lang w:val="uk-UA"/>
        </w:rPr>
        <w:t>: математичний профіль обрали 25%, природничого спрямування – 75 %. Ліцеїсти</w:t>
      </w:r>
      <w:r w:rsidRPr="00C212B6">
        <w:rPr>
          <w:sz w:val="28"/>
          <w:szCs w:val="28"/>
          <w:lang w:val="uk-UA"/>
        </w:rPr>
        <w:t xml:space="preserve"> постійно і систематично отримували інформацію  про потреби в кадрах</w:t>
      </w:r>
      <w:r w:rsidRPr="00FB34E2">
        <w:rPr>
          <w:sz w:val="28"/>
          <w:szCs w:val="28"/>
          <w:lang w:val="uk-UA"/>
        </w:rPr>
        <w:t xml:space="preserve"> міста, району, для них організовувались зустрічі з представниками навчальних закладів, районного центру зайнятості, було проведено цикл бесід з трудового законодавства. З метою формування культури розумової </w:t>
      </w:r>
      <w:r w:rsidRPr="00FB34E2">
        <w:rPr>
          <w:sz w:val="28"/>
          <w:szCs w:val="28"/>
          <w:lang w:val="uk-UA"/>
        </w:rPr>
        <w:lastRenderedPageBreak/>
        <w:t>праці проведено бесіди «Розумова і фізична праця», «Організація навчальної праці», «Тисячі професій». Крім того, учні стали учасниками заходів, спрямованих на формування основ економічного виховання. Оформлено куточок по пр</w:t>
      </w:r>
      <w:r>
        <w:rPr>
          <w:sz w:val="28"/>
          <w:szCs w:val="28"/>
          <w:lang w:val="uk-UA"/>
        </w:rPr>
        <w:t>офорієнтації «Все про професії»</w:t>
      </w:r>
      <w:r>
        <w:rPr>
          <w:color w:val="C00000"/>
          <w:sz w:val="28"/>
          <w:szCs w:val="28"/>
          <w:lang w:val="uk-UA"/>
        </w:rPr>
        <w:t>.</w:t>
      </w:r>
    </w:p>
    <w:p w:rsidR="00871E15" w:rsidRPr="00FB34E2" w:rsidRDefault="00871E15" w:rsidP="00883722">
      <w:pPr>
        <w:spacing w:line="360" w:lineRule="auto"/>
        <w:ind w:firstLine="567"/>
        <w:jc w:val="both"/>
        <w:rPr>
          <w:sz w:val="28"/>
          <w:szCs w:val="28"/>
          <w:lang w:val="uk-UA"/>
        </w:rPr>
      </w:pPr>
      <w:r w:rsidRPr="006131BA">
        <w:rPr>
          <w:sz w:val="28"/>
          <w:szCs w:val="28"/>
          <w:lang w:val="uk-UA"/>
        </w:rPr>
        <w:t>Велика увага в ліцеї приділяється відстеженню попереднього працевлаштування учнів. Опитування учнів 9, 11 класів показало, що 41% учнів 9-х класів планують продовжити своє навчання у ВНЗ І-ІІ рівнів акредитації,  59 % - планують продовжити своє навчання у десятому класі навчального закладу.</w:t>
      </w:r>
      <w:r>
        <w:rPr>
          <w:sz w:val="28"/>
          <w:szCs w:val="28"/>
          <w:lang w:val="uk-UA"/>
        </w:rPr>
        <w:t xml:space="preserve"> 100</w:t>
      </w:r>
      <w:r w:rsidRPr="00FB34E2">
        <w:rPr>
          <w:sz w:val="28"/>
          <w:szCs w:val="28"/>
          <w:lang w:val="uk-UA"/>
        </w:rPr>
        <w:t xml:space="preserve"> %</w:t>
      </w:r>
      <w:r>
        <w:rPr>
          <w:sz w:val="28"/>
          <w:szCs w:val="28"/>
          <w:lang w:val="uk-UA"/>
        </w:rPr>
        <w:t xml:space="preserve"> учнів 11-х класів планують продовжити</w:t>
      </w:r>
      <w:r w:rsidRPr="00FB34E2">
        <w:rPr>
          <w:sz w:val="28"/>
          <w:szCs w:val="28"/>
          <w:lang w:val="uk-UA"/>
        </w:rPr>
        <w:t xml:space="preserve"> навчання у навчальних закладах ІІІ-ІV рівнів акредитації.</w:t>
      </w:r>
    </w:p>
    <w:p w:rsidR="00871E15" w:rsidRPr="00FB34E2" w:rsidRDefault="00871E15" w:rsidP="00883722">
      <w:pPr>
        <w:spacing w:line="360" w:lineRule="auto"/>
        <w:ind w:firstLine="567"/>
        <w:jc w:val="both"/>
        <w:rPr>
          <w:sz w:val="28"/>
          <w:szCs w:val="28"/>
          <w:lang w:val="uk-UA"/>
        </w:rPr>
      </w:pPr>
      <w:r w:rsidRPr="00FB34E2">
        <w:rPr>
          <w:sz w:val="28"/>
          <w:szCs w:val="28"/>
          <w:lang w:val="uk-UA"/>
        </w:rPr>
        <w:t xml:space="preserve">Але сама по собі праця не гарантує розв’язання виховних завдань. Проблема в тому, на якій позиції при цьому стоять учні-виконавці, господарі своєї трудової діяльності. Спостерігається зниження інтересу до виконання трудових доручень, не відповідальне ставлення окремих учнів до виконання трудових </w:t>
      </w:r>
      <w:proofErr w:type="spellStart"/>
      <w:r w:rsidRPr="00FB34E2">
        <w:rPr>
          <w:sz w:val="28"/>
          <w:szCs w:val="28"/>
          <w:lang w:val="uk-UA"/>
        </w:rPr>
        <w:t>обов</w:t>
      </w:r>
      <w:proofErr w:type="spellEnd"/>
      <w:r w:rsidRPr="00FB34E2">
        <w:rPr>
          <w:sz w:val="28"/>
          <w:szCs w:val="28"/>
        </w:rPr>
        <w:t>’</w:t>
      </w:r>
      <w:proofErr w:type="spellStart"/>
      <w:r w:rsidRPr="00FB34E2">
        <w:rPr>
          <w:sz w:val="28"/>
          <w:szCs w:val="28"/>
          <w:lang w:val="uk-UA"/>
        </w:rPr>
        <w:t>язків</w:t>
      </w:r>
      <w:proofErr w:type="spellEnd"/>
      <w:r w:rsidRPr="00FB34E2">
        <w:rPr>
          <w:sz w:val="28"/>
          <w:szCs w:val="28"/>
          <w:lang w:val="uk-UA"/>
        </w:rPr>
        <w:t>. Тому в наступному навчальному році необхідно так спрямувати роботу по трудовому вихованню, щоб праця стала джерелом розвитку громадянської відповідальності, ініціативності. Надалі потрібно продовжити роботу по формуванню свідомого ставлення до трудової діяльності, підвищення рівня трудової активності, звернути увагу на формування основ економічного виховання, активізувати роботу гуртків технічної творчості.</w:t>
      </w:r>
    </w:p>
    <w:p w:rsidR="00871E15" w:rsidRPr="00FB34E2" w:rsidRDefault="00871E15" w:rsidP="00883722">
      <w:pPr>
        <w:pStyle w:val="justified"/>
        <w:spacing w:before="0" w:beforeAutospacing="0" w:after="0" w:afterAutospacing="0" w:line="360" w:lineRule="auto"/>
        <w:jc w:val="both"/>
        <w:rPr>
          <w:b/>
          <w:sz w:val="28"/>
          <w:szCs w:val="28"/>
        </w:rPr>
      </w:pPr>
      <w:r w:rsidRPr="00FB34E2">
        <w:rPr>
          <w:sz w:val="28"/>
          <w:szCs w:val="28"/>
        </w:rPr>
        <w:t>Вказані вище недоліки вимагають від  класних керівників чіткого планування роботи по</w:t>
      </w:r>
      <w:r>
        <w:rPr>
          <w:sz w:val="28"/>
          <w:szCs w:val="28"/>
        </w:rPr>
        <w:t xml:space="preserve"> формуванню ціннісного ставлення до праці,    </w:t>
      </w:r>
      <w:r w:rsidRPr="00FB34E2">
        <w:rPr>
          <w:sz w:val="28"/>
          <w:szCs w:val="28"/>
        </w:rPr>
        <w:t xml:space="preserve"> продумуванню шляхів його здійснення з урахуванням при цьому інтересів, схильностей, мотивів дитини і формування стійких професійних інтересів.</w:t>
      </w:r>
    </w:p>
    <w:p w:rsidR="00871E15" w:rsidRPr="00103FFA" w:rsidRDefault="00871E15" w:rsidP="00883722">
      <w:pPr>
        <w:pStyle w:val="justified"/>
        <w:spacing w:before="0" w:beforeAutospacing="0" w:after="0" w:afterAutospacing="0" w:line="360" w:lineRule="auto"/>
        <w:ind w:firstLine="720"/>
        <w:jc w:val="both"/>
        <w:rPr>
          <w:sz w:val="28"/>
          <w:szCs w:val="28"/>
        </w:rPr>
      </w:pPr>
      <w:r w:rsidRPr="00871E15">
        <w:rPr>
          <w:sz w:val="28"/>
          <w:szCs w:val="28"/>
        </w:rPr>
        <w:t>Ціннісне ставлення до мистецтва</w:t>
      </w:r>
      <w:r w:rsidRPr="00FB34E2">
        <w:rPr>
          <w:sz w:val="28"/>
          <w:szCs w:val="28"/>
        </w:rPr>
        <w:t xml:space="preserve"> формується у процесі художньо-естетичного виховання, яке  передбачає виховання естетичних поглядів, смаків у кожного учня-ліцеїста, уміння відчувати прекрасне у повсякденному житті, вироблення умінь власноручно примножувати культурно-мистецьке надбання народу. Педагогічний колектив ліцею, враховуючі вікові психолого-педагогічні особливості учнів, прагнув сформувати естетичні </w:t>
      </w:r>
      <w:r w:rsidRPr="00FB34E2">
        <w:rPr>
          <w:sz w:val="28"/>
          <w:szCs w:val="28"/>
        </w:rPr>
        <w:lastRenderedPageBreak/>
        <w:t>погляди, смаки, навчити гарної поведінки, доброго ставлення до людей. З цією метою працювали гуртки художньо-есте</w:t>
      </w:r>
      <w:r>
        <w:rPr>
          <w:sz w:val="28"/>
          <w:szCs w:val="28"/>
        </w:rPr>
        <w:t xml:space="preserve">тичного напрямку: </w:t>
      </w:r>
      <w:r w:rsidRPr="00FB34E2">
        <w:rPr>
          <w:sz w:val="28"/>
          <w:szCs w:val="28"/>
        </w:rPr>
        <w:t>хоровий (художній керівник Варцаба</w:t>
      </w:r>
      <w:r>
        <w:rPr>
          <w:sz w:val="28"/>
          <w:szCs w:val="28"/>
        </w:rPr>
        <w:t xml:space="preserve"> Л.В.), «Народна творчість</w:t>
      </w:r>
      <w:r w:rsidRPr="00FB34E2">
        <w:rPr>
          <w:sz w:val="28"/>
          <w:szCs w:val="28"/>
        </w:rPr>
        <w:t>»  (керівник - Кохан Т.О.). Цьому сприяли участь учнів у різноманітних конкурсах малюнків, творчих робіт, художньої самодіяльності. Слід відзначити високу активність в цих заходах учнів 1-4 класів,</w:t>
      </w:r>
      <w:r>
        <w:rPr>
          <w:sz w:val="28"/>
          <w:szCs w:val="28"/>
        </w:rPr>
        <w:t xml:space="preserve"> 5-А, 5-Б , 6-А, 6-Б, </w:t>
      </w:r>
      <w:r w:rsidRPr="00FB34E2">
        <w:rPr>
          <w:sz w:val="28"/>
          <w:szCs w:val="28"/>
        </w:rPr>
        <w:t xml:space="preserve"> 7-А , 7-Б,</w:t>
      </w:r>
      <w:r>
        <w:rPr>
          <w:sz w:val="28"/>
          <w:szCs w:val="28"/>
        </w:rPr>
        <w:t xml:space="preserve">   8-Б.  Робота хорового</w:t>
      </w:r>
      <w:r w:rsidRPr="00FB34E2">
        <w:rPr>
          <w:sz w:val="28"/>
          <w:szCs w:val="28"/>
        </w:rPr>
        <w:t xml:space="preserve"> гуртка під керівництвом художнього керівника Варцаби Л.В. велась на високому </w:t>
      </w:r>
      <w:r>
        <w:rPr>
          <w:sz w:val="28"/>
          <w:szCs w:val="28"/>
        </w:rPr>
        <w:t>професійному рівні і мала  високу</w:t>
      </w:r>
      <w:r w:rsidRPr="00FB34E2">
        <w:rPr>
          <w:sz w:val="28"/>
          <w:szCs w:val="28"/>
        </w:rPr>
        <w:t xml:space="preserve"> результати</w:t>
      </w:r>
      <w:r>
        <w:rPr>
          <w:sz w:val="28"/>
          <w:szCs w:val="28"/>
        </w:rPr>
        <w:t>вність</w:t>
      </w:r>
      <w:r w:rsidRPr="00FB34E2">
        <w:rPr>
          <w:sz w:val="28"/>
          <w:szCs w:val="28"/>
        </w:rPr>
        <w:t xml:space="preserve">. </w:t>
      </w:r>
      <w:r w:rsidRPr="00FB34E2">
        <w:rPr>
          <w:rFonts w:ascii="Tahoma" w:hAnsi="Tahoma" w:cs="Tahoma"/>
          <w:sz w:val="16"/>
          <w:szCs w:val="16"/>
        </w:rPr>
        <w:t> </w:t>
      </w:r>
      <w:r w:rsidRPr="00FB34E2">
        <w:rPr>
          <w:sz w:val="28"/>
          <w:szCs w:val="28"/>
        </w:rPr>
        <w:t>Гуртківці постійно беруть  участь у ліцейських, районних, обласних  святах, конкурсах</w:t>
      </w:r>
      <w:r>
        <w:rPr>
          <w:sz w:val="28"/>
          <w:szCs w:val="28"/>
        </w:rPr>
        <w:t xml:space="preserve">, концертах. </w:t>
      </w:r>
      <w:r w:rsidRPr="00203E25">
        <w:rPr>
          <w:sz w:val="28"/>
          <w:szCs w:val="28"/>
        </w:rPr>
        <w:t>Плідним став і 2017-2018 навчальний рік. Артисти ліцею брали участь у концертах, присвячених: Дню МНС, Дню захисника України, Дню соціальних працівників, Дню працівників культури,</w:t>
      </w:r>
      <w:r w:rsidRPr="00103FFA">
        <w:rPr>
          <w:sz w:val="28"/>
          <w:szCs w:val="28"/>
        </w:rPr>
        <w:t xml:space="preserve"> Дню працівників сільського господарства,</w:t>
      </w:r>
      <w:r>
        <w:rPr>
          <w:sz w:val="28"/>
          <w:szCs w:val="28"/>
        </w:rPr>
        <w:t xml:space="preserve"> Дню держслужбовців,  </w:t>
      </w:r>
      <w:r w:rsidRPr="00103FFA">
        <w:rPr>
          <w:sz w:val="28"/>
          <w:szCs w:val="28"/>
        </w:rPr>
        <w:t xml:space="preserve"> брали участь у районних Новорічних святах, районному святі Масляної, святі патріотичної пісні;  привітали жінок району з 8 Березня; брали  участь у свят</w:t>
      </w:r>
      <w:r>
        <w:rPr>
          <w:sz w:val="28"/>
          <w:szCs w:val="28"/>
        </w:rPr>
        <w:t>куванні Дня  Перемоги та Молоді, Дня Захисту дітей.</w:t>
      </w:r>
    </w:p>
    <w:p w:rsidR="00871E15" w:rsidRDefault="00871E15" w:rsidP="00883722">
      <w:pPr>
        <w:pStyle w:val="justified"/>
        <w:spacing w:before="0" w:beforeAutospacing="0" w:after="0" w:afterAutospacing="0" w:line="360" w:lineRule="auto"/>
        <w:jc w:val="both"/>
        <w:rPr>
          <w:sz w:val="28"/>
          <w:szCs w:val="28"/>
        </w:rPr>
      </w:pPr>
      <w:r w:rsidRPr="00FB34E2">
        <w:rPr>
          <w:sz w:val="28"/>
          <w:szCs w:val="28"/>
        </w:rPr>
        <w:t>Традиційно, кожного року, серед учнівських колективів проходить конкурс художньої самодіяльності, у якому ліцеїсти посідають призові мі</w:t>
      </w:r>
      <w:r>
        <w:rPr>
          <w:sz w:val="28"/>
          <w:szCs w:val="28"/>
        </w:rPr>
        <w:t xml:space="preserve">сця. Не став винятком і цей рік Так, у районному огляді художньої самодіяльності </w:t>
      </w:r>
      <w:r w:rsidRPr="000F75F8">
        <w:rPr>
          <w:sz w:val="28"/>
          <w:szCs w:val="28"/>
        </w:rPr>
        <w:t>«Самоцвіти дитячих талантів»</w:t>
      </w:r>
      <w:r>
        <w:rPr>
          <w:sz w:val="28"/>
          <w:szCs w:val="28"/>
        </w:rPr>
        <w:t xml:space="preserve"> переможцями стали:</w:t>
      </w:r>
    </w:p>
    <w:p w:rsidR="00871E15" w:rsidRDefault="00871E15" w:rsidP="00883722">
      <w:pPr>
        <w:pStyle w:val="justified"/>
        <w:numPr>
          <w:ilvl w:val="0"/>
          <w:numId w:val="2"/>
        </w:numPr>
        <w:spacing w:before="0" w:beforeAutospacing="0" w:after="0" w:afterAutospacing="0" w:line="360" w:lineRule="auto"/>
        <w:jc w:val="both"/>
        <w:rPr>
          <w:sz w:val="28"/>
          <w:szCs w:val="28"/>
        </w:rPr>
      </w:pPr>
      <w:r>
        <w:rPr>
          <w:sz w:val="28"/>
          <w:szCs w:val="28"/>
        </w:rPr>
        <w:t>хоровий колектив ліцею;</w:t>
      </w:r>
    </w:p>
    <w:p w:rsidR="00871E15" w:rsidRDefault="00871E15" w:rsidP="00883722">
      <w:pPr>
        <w:pStyle w:val="justified"/>
        <w:numPr>
          <w:ilvl w:val="0"/>
          <w:numId w:val="2"/>
        </w:numPr>
        <w:spacing w:before="0" w:beforeAutospacing="0" w:after="0" w:afterAutospacing="0" w:line="360" w:lineRule="auto"/>
        <w:jc w:val="both"/>
        <w:rPr>
          <w:sz w:val="28"/>
          <w:szCs w:val="28"/>
        </w:rPr>
      </w:pPr>
      <w:r>
        <w:rPr>
          <w:sz w:val="28"/>
          <w:szCs w:val="28"/>
        </w:rPr>
        <w:t>ансамбль «Пульс»;</w:t>
      </w:r>
    </w:p>
    <w:p w:rsidR="00871E15" w:rsidRPr="005809FA" w:rsidRDefault="00871E15" w:rsidP="00883722">
      <w:pPr>
        <w:pStyle w:val="justified"/>
        <w:numPr>
          <w:ilvl w:val="0"/>
          <w:numId w:val="2"/>
        </w:numPr>
        <w:spacing w:before="0" w:beforeAutospacing="0" w:after="0" w:afterAutospacing="0" w:line="360" w:lineRule="auto"/>
        <w:jc w:val="both"/>
        <w:rPr>
          <w:sz w:val="28"/>
          <w:szCs w:val="28"/>
        </w:rPr>
      </w:pPr>
      <w:r>
        <w:rPr>
          <w:sz w:val="28"/>
          <w:szCs w:val="28"/>
        </w:rPr>
        <w:t xml:space="preserve">Соло (молодша група): Варцаба Катерина, Варцаба Настя, </w:t>
      </w:r>
      <w:proofErr w:type="spellStart"/>
      <w:r>
        <w:rPr>
          <w:sz w:val="28"/>
          <w:szCs w:val="28"/>
        </w:rPr>
        <w:t>Самодєлова</w:t>
      </w:r>
      <w:proofErr w:type="spellEnd"/>
      <w:r>
        <w:rPr>
          <w:sz w:val="28"/>
          <w:szCs w:val="28"/>
        </w:rPr>
        <w:t xml:space="preserve"> Ліза, </w:t>
      </w:r>
      <w:proofErr w:type="spellStart"/>
      <w:r>
        <w:rPr>
          <w:sz w:val="28"/>
          <w:szCs w:val="28"/>
        </w:rPr>
        <w:t>Мягка</w:t>
      </w:r>
      <w:proofErr w:type="spellEnd"/>
      <w:r>
        <w:rPr>
          <w:sz w:val="28"/>
          <w:szCs w:val="28"/>
        </w:rPr>
        <w:t xml:space="preserve"> </w:t>
      </w:r>
      <w:proofErr w:type="spellStart"/>
      <w:r>
        <w:rPr>
          <w:sz w:val="28"/>
          <w:szCs w:val="28"/>
        </w:rPr>
        <w:t>Мірослава</w:t>
      </w:r>
      <w:proofErr w:type="spellEnd"/>
      <w:r>
        <w:rPr>
          <w:sz w:val="28"/>
          <w:szCs w:val="28"/>
        </w:rPr>
        <w:t xml:space="preserve">, </w:t>
      </w:r>
      <w:proofErr w:type="spellStart"/>
      <w:r w:rsidR="00883722">
        <w:rPr>
          <w:sz w:val="28"/>
          <w:szCs w:val="28"/>
        </w:rPr>
        <w:t>Ку</w:t>
      </w:r>
      <w:r w:rsidRPr="005809FA">
        <w:rPr>
          <w:sz w:val="28"/>
          <w:szCs w:val="28"/>
        </w:rPr>
        <w:t>зу</w:t>
      </w:r>
      <w:r>
        <w:rPr>
          <w:sz w:val="28"/>
          <w:szCs w:val="28"/>
        </w:rPr>
        <w:t>б</w:t>
      </w:r>
      <w:proofErr w:type="spellEnd"/>
      <w:r>
        <w:rPr>
          <w:sz w:val="28"/>
          <w:szCs w:val="28"/>
        </w:rPr>
        <w:t xml:space="preserve"> Сергій.</w:t>
      </w:r>
    </w:p>
    <w:p w:rsidR="00871E15" w:rsidRDefault="00871E15" w:rsidP="00883722">
      <w:pPr>
        <w:pStyle w:val="justified"/>
        <w:spacing w:before="0" w:beforeAutospacing="0" w:after="0" w:afterAutospacing="0" w:line="360" w:lineRule="auto"/>
        <w:jc w:val="both"/>
        <w:rPr>
          <w:sz w:val="28"/>
          <w:szCs w:val="28"/>
        </w:rPr>
      </w:pPr>
      <w:r>
        <w:rPr>
          <w:sz w:val="28"/>
          <w:szCs w:val="28"/>
        </w:rPr>
        <w:t xml:space="preserve">Участь у районному етапі конкурсу «Таланти ІІІ тисячоліття» мала високі результати. Учасники художньої самодіяльності під керівництвом Варцаби Л.В. стали переможцями в усіх номінаціях. І як результат, ансамбль «Пульс» виборов ІІІ місце у обласному етапі,  Варцаба Катерина – лауреат обласного конкурсу «Молоді таланти Харківщини», </w:t>
      </w:r>
      <w:proofErr w:type="spellStart"/>
      <w:r>
        <w:rPr>
          <w:sz w:val="28"/>
          <w:szCs w:val="28"/>
        </w:rPr>
        <w:t>Самодєлова</w:t>
      </w:r>
      <w:proofErr w:type="spellEnd"/>
      <w:r>
        <w:rPr>
          <w:sz w:val="28"/>
          <w:szCs w:val="28"/>
        </w:rPr>
        <w:t xml:space="preserve"> Ліза – лауреат обласного конкурсу «Слобожанські передзвони».</w:t>
      </w:r>
    </w:p>
    <w:p w:rsidR="00871E15" w:rsidRPr="002F1A80" w:rsidRDefault="00871E15" w:rsidP="00883722">
      <w:pPr>
        <w:pStyle w:val="justified"/>
        <w:spacing w:before="0" w:beforeAutospacing="0" w:after="0" w:afterAutospacing="0" w:line="360" w:lineRule="auto"/>
        <w:jc w:val="both"/>
        <w:rPr>
          <w:sz w:val="28"/>
          <w:szCs w:val="28"/>
        </w:rPr>
      </w:pPr>
      <w:r>
        <w:rPr>
          <w:sz w:val="28"/>
          <w:szCs w:val="28"/>
        </w:rPr>
        <w:lastRenderedPageBreak/>
        <w:t>Вищевказаним учасникам художньої самодіяльності  присвоєна річна стипендія в рамка програми «Обдарованість».</w:t>
      </w:r>
    </w:p>
    <w:p w:rsidR="00871E15" w:rsidRPr="00676550" w:rsidRDefault="00871E15" w:rsidP="00883722">
      <w:pPr>
        <w:pStyle w:val="justified"/>
        <w:spacing w:before="0" w:beforeAutospacing="0" w:after="0" w:afterAutospacing="0" w:line="360" w:lineRule="auto"/>
        <w:jc w:val="both"/>
        <w:rPr>
          <w:sz w:val="28"/>
          <w:szCs w:val="28"/>
        </w:rPr>
      </w:pPr>
      <w:r w:rsidRPr="00676550">
        <w:rPr>
          <w:sz w:val="28"/>
          <w:szCs w:val="28"/>
        </w:rPr>
        <w:t>Ліцеїсти – активні учасники різноманітних районних творчих  конкурсів:</w:t>
      </w:r>
    </w:p>
    <w:p w:rsidR="00871E15" w:rsidRDefault="00871E15" w:rsidP="00883722">
      <w:pPr>
        <w:pStyle w:val="justified"/>
        <w:spacing w:before="0" w:beforeAutospacing="0" w:after="0" w:afterAutospacing="0" w:line="360" w:lineRule="auto"/>
        <w:jc w:val="both"/>
        <w:rPr>
          <w:sz w:val="28"/>
          <w:szCs w:val="28"/>
        </w:rPr>
      </w:pPr>
      <w:r>
        <w:rPr>
          <w:sz w:val="28"/>
          <w:szCs w:val="28"/>
        </w:rPr>
        <w:t xml:space="preserve">- районна виставка декоративно – прикладного і ужиткового мистецтва «Знай і люби свій край», в якій переможцями стали  </w:t>
      </w:r>
      <w:proofErr w:type="spellStart"/>
      <w:r>
        <w:rPr>
          <w:sz w:val="28"/>
          <w:szCs w:val="28"/>
        </w:rPr>
        <w:t>Кулішова</w:t>
      </w:r>
      <w:proofErr w:type="spellEnd"/>
      <w:r>
        <w:rPr>
          <w:sz w:val="28"/>
          <w:szCs w:val="28"/>
        </w:rPr>
        <w:t xml:space="preserve"> О. (8-Б), </w:t>
      </w:r>
      <w:proofErr w:type="spellStart"/>
      <w:r>
        <w:rPr>
          <w:sz w:val="28"/>
          <w:szCs w:val="28"/>
        </w:rPr>
        <w:t>Трофімченко</w:t>
      </w:r>
      <w:proofErr w:type="spellEnd"/>
      <w:r>
        <w:rPr>
          <w:sz w:val="28"/>
          <w:szCs w:val="28"/>
        </w:rPr>
        <w:t xml:space="preserve"> К. (8-В), </w:t>
      </w:r>
      <w:proofErr w:type="spellStart"/>
      <w:r>
        <w:rPr>
          <w:sz w:val="28"/>
          <w:szCs w:val="28"/>
        </w:rPr>
        <w:t>Лапкіна</w:t>
      </w:r>
      <w:proofErr w:type="spellEnd"/>
      <w:r>
        <w:rPr>
          <w:sz w:val="28"/>
          <w:szCs w:val="28"/>
        </w:rPr>
        <w:t xml:space="preserve"> Катерина (8-Б), </w:t>
      </w:r>
      <w:proofErr w:type="spellStart"/>
      <w:r>
        <w:rPr>
          <w:sz w:val="28"/>
          <w:szCs w:val="28"/>
        </w:rPr>
        <w:t>Ніколенко</w:t>
      </w:r>
      <w:proofErr w:type="spellEnd"/>
      <w:r>
        <w:rPr>
          <w:sz w:val="28"/>
          <w:szCs w:val="28"/>
        </w:rPr>
        <w:t xml:space="preserve"> І.  (7-Б), </w:t>
      </w:r>
      <w:proofErr w:type="spellStart"/>
      <w:r>
        <w:rPr>
          <w:sz w:val="28"/>
          <w:szCs w:val="28"/>
        </w:rPr>
        <w:t>Татарінова</w:t>
      </w:r>
      <w:proofErr w:type="spellEnd"/>
      <w:r>
        <w:rPr>
          <w:sz w:val="28"/>
          <w:szCs w:val="28"/>
        </w:rPr>
        <w:t xml:space="preserve"> Е. (7-А), Курочка В. (7-А), </w:t>
      </w:r>
      <w:proofErr w:type="spellStart"/>
      <w:r>
        <w:rPr>
          <w:sz w:val="28"/>
          <w:szCs w:val="28"/>
        </w:rPr>
        <w:t>Буглова</w:t>
      </w:r>
      <w:proofErr w:type="spellEnd"/>
      <w:r>
        <w:rPr>
          <w:sz w:val="28"/>
          <w:szCs w:val="28"/>
        </w:rPr>
        <w:t xml:space="preserve"> М. (7-Б) ;</w:t>
      </w:r>
    </w:p>
    <w:p w:rsidR="00871E15" w:rsidRDefault="00871E15" w:rsidP="00883722">
      <w:pPr>
        <w:pStyle w:val="justified"/>
        <w:spacing w:before="0" w:beforeAutospacing="0" w:after="0" w:afterAutospacing="0" w:line="360" w:lineRule="auto"/>
        <w:jc w:val="both"/>
        <w:rPr>
          <w:sz w:val="28"/>
          <w:szCs w:val="28"/>
        </w:rPr>
      </w:pPr>
      <w:r>
        <w:rPr>
          <w:sz w:val="28"/>
          <w:szCs w:val="28"/>
        </w:rPr>
        <w:t>- районний конкурс «Український сувенір»  (</w:t>
      </w:r>
      <w:proofErr w:type="spellStart"/>
      <w:r>
        <w:rPr>
          <w:sz w:val="28"/>
          <w:szCs w:val="28"/>
        </w:rPr>
        <w:t>Єфіменко</w:t>
      </w:r>
      <w:proofErr w:type="spellEnd"/>
      <w:r>
        <w:rPr>
          <w:sz w:val="28"/>
          <w:szCs w:val="28"/>
        </w:rPr>
        <w:t xml:space="preserve"> А. – 7-Б, Лобанова Д. -7-Б);</w:t>
      </w:r>
    </w:p>
    <w:p w:rsidR="00871E15" w:rsidRDefault="00871E15" w:rsidP="00883722">
      <w:pPr>
        <w:pStyle w:val="justified"/>
        <w:spacing w:before="0" w:beforeAutospacing="0" w:after="0" w:afterAutospacing="0" w:line="360" w:lineRule="auto"/>
        <w:jc w:val="both"/>
        <w:rPr>
          <w:sz w:val="28"/>
          <w:szCs w:val="28"/>
        </w:rPr>
      </w:pPr>
      <w:r>
        <w:rPr>
          <w:sz w:val="28"/>
          <w:szCs w:val="28"/>
        </w:rPr>
        <w:t>- конкурс малюнків на асфальті, присвячених Дню незалежності та Дню захисту дітей.</w:t>
      </w:r>
    </w:p>
    <w:p w:rsidR="00871E15" w:rsidRPr="00871E15" w:rsidRDefault="00871E15" w:rsidP="00883722">
      <w:pPr>
        <w:spacing w:line="360" w:lineRule="auto"/>
        <w:ind w:firstLine="720"/>
        <w:contextualSpacing/>
        <w:jc w:val="both"/>
        <w:rPr>
          <w:sz w:val="28"/>
          <w:lang w:val="uk-UA"/>
        </w:rPr>
      </w:pPr>
      <w:r w:rsidRPr="00FB34E2">
        <w:rPr>
          <w:sz w:val="28"/>
          <w:szCs w:val="28"/>
          <w:lang w:val="uk-UA"/>
        </w:rPr>
        <w:t>Традиційними в ліцеї стали заходи, спрямовані на формування ціннісного ставлення особистості до культури і мистецтва, а саме: Свято День вчит</w:t>
      </w:r>
      <w:r>
        <w:rPr>
          <w:sz w:val="28"/>
          <w:szCs w:val="28"/>
          <w:lang w:val="uk-UA"/>
        </w:rPr>
        <w:t xml:space="preserve">еля, святкові концерти, присвячені  Міжнародному жіночому дню, </w:t>
      </w:r>
      <w:proofErr w:type="spellStart"/>
      <w:r>
        <w:rPr>
          <w:sz w:val="28"/>
          <w:szCs w:val="28"/>
          <w:lang w:val="uk-UA"/>
        </w:rPr>
        <w:t>Дню</w:t>
      </w:r>
      <w:proofErr w:type="spellEnd"/>
      <w:r>
        <w:rPr>
          <w:sz w:val="28"/>
          <w:szCs w:val="28"/>
          <w:lang w:val="uk-UA"/>
        </w:rPr>
        <w:t xml:space="preserve"> Святого Валентина, </w:t>
      </w:r>
      <w:r w:rsidRPr="00FB34E2">
        <w:rPr>
          <w:sz w:val="28"/>
          <w:szCs w:val="28"/>
          <w:lang w:val="uk-UA"/>
        </w:rPr>
        <w:t xml:space="preserve"> виставка</w:t>
      </w:r>
      <w:r w:rsidRPr="008568A0">
        <w:rPr>
          <w:sz w:val="28"/>
          <w:szCs w:val="28"/>
          <w:lang w:val="uk-UA"/>
        </w:rPr>
        <w:t xml:space="preserve"> плакатів-поздоровлень, виставка композицій «Дари осені</w:t>
      </w:r>
      <w:r>
        <w:rPr>
          <w:sz w:val="28"/>
          <w:szCs w:val="28"/>
          <w:lang w:val="uk-UA"/>
        </w:rPr>
        <w:t>»</w:t>
      </w:r>
      <w:r w:rsidRPr="008568A0">
        <w:rPr>
          <w:sz w:val="28"/>
          <w:szCs w:val="28"/>
          <w:lang w:val="uk-UA"/>
        </w:rPr>
        <w:t>,</w:t>
      </w:r>
      <w:r w:rsidRPr="008568A0">
        <w:rPr>
          <w:sz w:val="28"/>
          <w:lang w:val="uk-UA"/>
        </w:rPr>
        <w:t xml:space="preserve"> виставка творчих робіт учнів «Світ моїх захоплень», </w:t>
      </w:r>
      <w:r>
        <w:rPr>
          <w:sz w:val="28"/>
          <w:lang w:val="uk-UA"/>
        </w:rPr>
        <w:t>тижні образотворчого мистецтва, музичного мистецтва,</w:t>
      </w:r>
      <w:r w:rsidRPr="008568A0">
        <w:rPr>
          <w:sz w:val="28"/>
          <w:lang w:val="uk-UA"/>
        </w:rPr>
        <w:t xml:space="preserve"> </w:t>
      </w:r>
      <w:r w:rsidRPr="00871E15">
        <w:rPr>
          <w:sz w:val="28"/>
          <w:lang w:val="uk-UA"/>
        </w:rPr>
        <w:t>трудового навчання.</w:t>
      </w:r>
    </w:p>
    <w:p w:rsidR="00871E15" w:rsidRDefault="00871E15" w:rsidP="00883722">
      <w:pPr>
        <w:spacing w:line="360" w:lineRule="auto"/>
        <w:ind w:firstLine="567"/>
        <w:jc w:val="both"/>
        <w:rPr>
          <w:b/>
          <w:sz w:val="28"/>
          <w:szCs w:val="28"/>
          <w:lang w:val="uk-UA"/>
        </w:rPr>
      </w:pPr>
      <w:r w:rsidRPr="00871E15">
        <w:rPr>
          <w:sz w:val="28"/>
          <w:szCs w:val="28"/>
          <w:lang w:val="uk-UA"/>
        </w:rPr>
        <w:t>Ціннісне ставлення  до людей</w:t>
      </w:r>
      <w:r>
        <w:rPr>
          <w:sz w:val="28"/>
          <w:szCs w:val="28"/>
          <w:lang w:val="uk-UA"/>
        </w:rPr>
        <w:t xml:space="preserve"> виявляється у моральній активності особистості, прояві відповідальності, чесності, працелюбності, справедливості, гідності, милосердя, толерантності тощо. </w:t>
      </w:r>
      <w:r w:rsidRPr="00476F0F">
        <w:rPr>
          <w:sz w:val="28"/>
          <w:szCs w:val="28"/>
          <w:lang w:val="uk-UA"/>
        </w:rPr>
        <w:t>Моральне виховання в ліцеї спрямоване на прищеплення і розвиток моральних почуттів, міцних переконань і потреби поводити себе згідно з моральними нормами, прийнятими у суспільстві, виховання патріотизму, колективізму, свідомої дисципліни та організованості, громадянської і соціальної відповідальності, непримиренності до аморальних вчинків людей та порушників норм і правил культурної поведінки.</w:t>
      </w:r>
    </w:p>
    <w:p w:rsidR="00871E15" w:rsidRPr="00476F0F" w:rsidRDefault="00871E15" w:rsidP="00883722">
      <w:pPr>
        <w:spacing w:line="360" w:lineRule="auto"/>
        <w:ind w:firstLine="567"/>
        <w:jc w:val="both"/>
        <w:rPr>
          <w:sz w:val="28"/>
          <w:szCs w:val="28"/>
          <w:lang w:val="uk-UA"/>
        </w:rPr>
      </w:pPr>
      <w:r w:rsidRPr="00871E15">
        <w:rPr>
          <w:sz w:val="28"/>
          <w:szCs w:val="28"/>
          <w:lang w:val="uk-UA"/>
        </w:rPr>
        <w:t>Ціннісне ставлення до природи</w:t>
      </w:r>
      <w:r w:rsidRPr="00476F0F">
        <w:rPr>
          <w:sz w:val="28"/>
          <w:szCs w:val="28"/>
          <w:lang w:val="uk-UA"/>
        </w:rPr>
        <w:t xml:space="preserve"> формується у процесі екологічного виховання. Проблема бережного ставлення до природи, охорони навколишнього середовища, поліпшення екологічної ситуації є досить актуальною. І тому, педагогічний колектив спрямовував свою роботу в </w:t>
      </w:r>
      <w:r w:rsidRPr="00476F0F">
        <w:rPr>
          <w:sz w:val="28"/>
          <w:szCs w:val="28"/>
          <w:lang w:val="uk-UA"/>
        </w:rPr>
        <w:lastRenderedPageBreak/>
        <w:t>минулому навчальному році на виховання покоління людей з новим екологічним мисленням, залу</w:t>
      </w:r>
      <w:r>
        <w:rPr>
          <w:sz w:val="28"/>
          <w:szCs w:val="28"/>
          <w:lang w:val="uk-UA"/>
        </w:rPr>
        <w:t xml:space="preserve">ченню учнів до активної участі </w:t>
      </w:r>
      <w:r w:rsidRPr="00476F0F">
        <w:rPr>
          <w:sz w:val="28"/>
          <w:szCs w:val="28"/>
          <w:lang w:val="uk-UA"/>
        </w:rPr>
        <w:t xml:space="preserve"> у практичних природоохоронних заходах. Учні залучались до участ</w:t>
      </w:r>
      <w:r>
        <w:rPr>
          <w:sz w:val="28"/>
          <w:szCs w:val="28"/>
          <w:lang w:val="uk-UA"/>
        </w:rPr>
        <w:t>і у екологічному двомісячнику «За чисте довкілля»</w:t>
      </w:r>
      <w:r w:rsidRPr="00476F0F">
        <w:rPr>
          <w:sz w:val="28"/>
          <w:szCs w:val="28"/>
          <w:lang w:val="uk-UA"/>
        </w:rPr>
        <w:t xml:space="preserve"> з озеленення та благоустрою міста, який сприяв оволодінню вміннями та навичками збереження та поліпшення навколишнього середовища.</w:t>
      </w:r>
    </w:p>
    <w:p w:rsidR="00871E15" w:rsidRDefault="00871E15" w:rsidP="00883722">
      <w:pPr>
        <w:spacing w:line="360" w:lineRule="auto"/>
        <w:ind w:firstLine="567"/>
        <w:jc w:val="both"/>
        <w:rPr>
          <w:sz w:val="28"/>
          <w:szCs w:val="28"/>
          <w:lang w:val="uk-UA"/>
        </w:rPr>
      </w:pPr>
      <w:r>
        <w:rPr>
          <w:sz w:val="28"/>
          <w:szCs w:val="28"/>
          <w:lang w:val="uk-UA"/>
        </w:rPr>
        <w:t>У рамках щорічної Всеукраїнської акції з благоустрою міста «За чисте довкілля»</w:t>
      </w:r>
      <w:r w:rsidRPr="00476F0F">
        <w:rPr>
          <w:sz w:val="28"/>
          <w:szCs w:val="28"/>
          <w:lang w:val="uk-UA"/>
        </w:rPr>
        <w:t xml:space="preserve"> учнівські колективи стали  учасниками таких форм виховної діяльності:</w:t>
      </w:r>
    </w:p>
    <w:p w:rsidR="00871E15" w:rsidRDefault="00871E15" w:rsidP="00883722">
      <w:pPr>
        <w:spacing w:line="360" w:lineRule="auto"/>
        <w:ind w:firstLine="567"/>
        <w:jc w:val="both"/>
        <w:rPr>
          <w:sz w:val="28"/>
          <w:szCs w:val="28"/>
          <w:lang w:val="uk-UA"/>
        </w:rPr>
      </w:pPr>
      <w:r>
        <w:rPr>
          <w:sz w:val="28"/>
          <w:szCs w:val="28"/>
          <w:lang w:val="uk-UA"/>
        </w:rPr>
        <w:t>- екологічні трудові десанти;</w:t>
      </w:r>
    </w:p>
    <w:p w:rsidR="00871E15" w:rsidRDefault="00871E15" w:rsidP="00883722">
      <w:pPr>
        <w:spacing w:line="360" w:lineRule="auto"/>
        <w:ind w:firstLine="567"/>
        <w:jc w:val="both"/>
        <w:rPr>
          <w:sz w:val="28"/>
          <w:szCs w:val="28"/>
          <w:lang w:val="uk-UA"/>
        </w:rPr>
      </w:pPr>
      <w:r>
        <w:rPr>
          <w:sz w:val="28"/>
          <w:szCs w:val="28"/>
          <w:lang w:val="uk-UA"/>
        </w:rPr>
        <w:t>- очищення зелених насаджень;</w:t>
      </w:r>
    </w:p>
    <w:p w:rsidR="00871E15" w:rsidRDefault="00871E15" w:rsidP="00883722">
      <w:pPr>
        <w:spacing w:line="360" w:lineRule="auto"/>
        <w:ind w:firstLine="567"/>
        <w:jc w:val="both"/>
        <w:rPr>
          <w:sz w:val="28"/>
          <w:szCs w:val="28"/>
          <w:lang w:val="uk-UA"/>
        </w:rPr>
      </w:pPr>
      <w:r>
        <w:rPr>
          <w:sz w:val="28"/>
          <w:szCs w:val="28"/>
          <w:lang w:val="uk-UA"/>
        </w:rPr>
        <w:t>- озеленення класних кімнат;</w:t>
      </w:r>
    </w:p>
    <w:p w:rsidR="00871E15" w:rsidRDefault="00871E15" w:rsidP="00883722">
      <w:pPr>
        <w:spacing w:line="360" w:lineRule="auto"/>
        <w:ind w:firstLine="567"/>
        <w:jc w:val="both"/>
        <w:rPr>
          <w:sz w:val="28"/>
          <w:szCs w:val="28"/>
          <w:lang w:val="uk-UA"/>
        </w:rPr>
      </w:pPr>
      <w:r>
        <w:rPr>
          <w:sz w:val="28"/>
          <w:szCs w:val="28"/>
          <w:lang w:val="uk-UA"/>
        </w:rPr>
        <w:t>- висаджування квітів, дерев, кущів на території ліцею;</w:t>
      </w:r>
    </w:p>
    <w:p w:rsidR="00871E15" w:rsidRDefault="00871E15" w:rsidP="00883722">
      <w:pPr>
        <w:spacing w:line="360" w:lineRule="auto"/>
        <w:ind w:firstLine="567"/>
        <w:jc w:val="both"/>
        <w:rPr>
          <w:sz w:val="28"/>
          <w:szCs w:val="28"/>
          <w:lang w:val="uk-UA"/>
        </w:rPr>
      </w:pPr>
      <w:r>
        <w:rPr>
          <w:sz w:val="28"/>
          <w:szCs w:val="28"/>
          <w:lang w:val="uk-UA"/>
        </w:rPr>
        <w:t>- акції «Природи вічна краса», «Кришталеві джерела»;</w:t>
      </w:r>
    </w:p>
    <w:p w:rsidR="00871E15" w:rsidRDefault="00871E15" w:rsidP="00883722">
      <w:pPr>
        <w:spacing w:line="360" w:lineRule="auto"/>
        <w:ind w:firstLine="567"/>
        <w:jc w:val="both"/>
        <w:rPr>
          <w:sz w:val="28"/>
          <w:szCs w:val="28"/>
          <w:lang w:val="uk-UA"/>
        </w:rPr>
      </w:pPr>
      <w:r>
        <w:rPr>
          <w:sz w:val="28"/>
          <w:szCs w:val="28"/>
          <w:lang w:val="uk-UA"/>
        </w:rPr>
        <w:t>- участь у проекті «Квітуче подвір</w:t>
      </w:r>
      <w:r w:rsidRPr="00540A3C">
        <w:rPr>
          <w:sz w:val="28"/>
          <w:szCs w:val="28"/>
        </w:rPr>
        <w:t>’</w:t>
      </w:r>
      <w:r>
        <w:rPr>
          <w:sz w:val="28"/>
          <w:szCs w:val="28"/>
          <w:lang w:val="uk-UA"/>
        </w:rPr>
        <w:t xml:space="preserve">я </w:t>
      </w:r>
      <w:r>
        <w:rPr>
          <w:sz w:val="28"/>
          <w:szCs w:val="28"/>
        </w:rPr>
        <w:t>л</w:t>
      </w:r>
      <w:r>
        <w:rPr>
          <w:sz w:val="28"/>
          <w:szCs w:val="28"/>
          <w:lang w:val="uk-UA"/>
        </w:rPr>
        <w:t>і</w:t>
      </w:r>
      <w:proofErr w:type="spellStart"/>
      <w:r>
        <w:rPr>
          <w:sz w:val="28"/>
          <w:szCs w:val="28"/>
        </w:rPr>
        <w:t>цею</w:t>
      </w:r>
      <w:proofErr w:type="spellEnd"/>
      <w:r>
        <w:rPr>
          <w:sz w:val="28"/>
          <w:szCs w:val="28"/>
        </w:rPr>
        <w:t>»</w:t>
      </w:r>
      <w:r>
        <w:rPr>
          <w:sz w:val="28"/>
          <w:szCs w:val="28"/>
          <w:lang w:val="uk-UA"/>
        </w:rPr>
        <w:t>;</w:t>
      </w:r>
    </w:p>
    <w:p w:rsidR="00871E15" w:rsidRDefault="00871E15" w:rsidP="00883722">
      <w:pPr>
        <w:spacing w:line="360" w:lineRule="auto"/>
        <w:ind w:firstLine="567"/>
        <w:jc w:val="both"/>
        <w:rPr>
          <w:sz w:val="28"/>
          <w:szCs w:val="28"/>
          <w:lang w:val="uk-UA"/>
        </w:rPr>
      </w:pPr>
      <w:r>
        <w:rPr>
          <w:sz w:val="28"/>
          <w:szCs w:val="28"/>
          <w:lang w:val="uk-UA"/>
        </w:rPr>
        <w:t>- екскурсії «В усі пори року прекрасна земля»;</w:t>
      </w:r>
    </w:p>
    <w:p w:rsidR="00871E15" w:rsidRDefault="00871E15" w:rsidP="00883722">
      <w:pPr>
        <w:spacing w:line="360" w:lineRule="auto"/>
        <w:ind w:firstLine="567"/>
        <w:jc w:val="both"/>
        <w:rPr>
          <w:sz w:val="28"/>
          <w:szCs w:val="28"/>
          <w:lang w:val="uk-UA"/>
        </w:rPr>
      </w:pPr>
      <w:r>
        <w:rPr>
          <w:sz w:val="28"/>
          <w:szCs w:val="28"/>
          <w:lang w:val="uk-UA"/>
        </w:rPr>
        <w:t xml:space="preserve">- </w:t>
      </w:r>
      <w:r w:rsidRPr="00476F0F">
        <w:rPr>
          <w:sz w:val="28"/>
          <w:szCs w:val="28"/>
          <w:lang w:val="uk-UA"/>
        </w:rPr>
        <w:t>природоохоронні та пропагандистсько-агітаційні заходи, прис</w:t>
      </w:r>
      <w:r>
        <w:rPr>
          <w:sz w:val="28"/>
          <w:szCs w:val="28"/>
          <w:lang w:val="uk-UA"/>
        </w:rPr>
        <w:t>вячені Дню довкілля (19 квітня).</w:t>
      </w:r>
    </w:p>
    <w:p w:rsidR="00871E15" w:rsidRPr="00A03328" w:rsidRDefault="00871E15" w:rsidP="00883722">
      <w:pPr>
        <w:spacing w:line="360" w:lineRule="auto"/>
        <w:ind w:firstLine="567"/>
        <w:jc w:val="both"/>
        <w:rPr>
          <w:sz w:val="28"/>
          <w:szCs w:val="28"/>
        </w:rPr>
      </w:pPr>
      <w:r w:rsidRPr="00871E15">
        <w:rPr>
          <w:sz w:val="28"/>
          <w:szCs w:val="28"/>
          <w:lang w:val="uk-UA"/>
        </w:rPr>
        <w:t>Ціннісне ставлення до себе</w:t>
      </w:r>
      <w:r w:rsidRPr="00A03328">
        <w:rPr>
          <w:sz w:val="28"/>
          <w:szCs w:val="28"/>
        </w:rPr>
        <w:t xml:space="preserve"> </w:t>
      </w:r>
      <w:proofErr w:type="spellStart"/>
      <w:r w:rsidRPr="00A03328">
        <w:rPr>
          <w:sz w:val="28"/>
          <w:szCs w:val="28"/>
        </w:rPr>
        <w:t>передбачає</w:t>
      </w:r>
      <w:proofErr w:type="spellEnd"/>
      <w:r w:rsidRPr="00A03328">
        <w:rPr>
          <w:sz w:val="28"/>
          <w:szCs w:val="28"/>
        </w:rPr>
        <w:t xml:space="preserve"> </w:t>
      </w:r>
      <w:proofErr w:type="spellStart"/>
      <w:r w:rsidRPr="00A03328">
        <w:rPr>
          <w:sz w:val="28"/>
          <w:szCs w:val="28"/>
        </w:rPr>
        <w:t>сформованість</w:t>
      </w:r>
      <w:proofErr w:type="spellEnd"/>
      <w:r w:rsidRPr="00A03328">
        <w:rPr>
          <w:sz w:val="28"/>
          <w:szCs w:val="28"/>
        </w:rPr>
        <w:t xml:space="preserve"> у </w:t>
      </w:r>
      <w:proofErr w:type="spellStart"/>
      <w:r w:rsidRPr="00A03328">
        <w:rPr>
          <w:sz w:val="28"/>
          <w:szCs w:val="28"/>
        </w:rPr>
        <w:t>зростаючої</w:t>
      </w:r>
      <w:proofErr w:type="spellEnd"/>
      <w:r w:rsidRPr="00A03328">
        <w:rPr>
          <w:sz w:val="28"/>
          <w:szCs w:val="28"/>
        </w:rPr>
        <w:t xml:space="preserve"> </w:t>
      </w:r>
      <w:proofErr w:type="spellStart"/>
      <w:r w:rsidRPr="00A03328">
        <w:rPr>
          <w:sz w:val="28"/>
          <w:szCs w:val="28"/>
        </w:rPr>
        <w:t>особистостівміння</w:t>
      </w:r>
      <w:proofErr w:type="spellEnd"/>
      <w:r w:rsidRPr="00A03328">
        <w:rPr>
          <w:sz w:val="28"/>
          <w:szCs w:val="28"/>
        </w:rPr>
        <w:t xml:space="preserve"> </w:t>
      </w:r>
      <w:proofErr w:type="spellStart"/>
      <w:r w:rsidRPr="00A03328">
        <w:rPr>
          <w:sz w:val="28"/>
          <w:szCs w:val="28"/>
        </w:rPr>
        <w:t>цінувати</w:t>
      </w:r>
      <w:proofErr w:type="spellEnd"/>
      <w:r w:rsidRPr="00A03328">
        <w:rPr>
          <w:sz w:val="28"/>
          <w:szCs w:val="28"/>
        </w:rPr>
        <w:t xml:space="preserve"> себе як </w:t>
      </w:r>
      <w:proofErr w:type="spellStart"/>
      <w:r w:rsidRPr="00A03328">
        <w:rPr>
          <w:sz w:val="28"/>
          <w:szCs w:val="28"/>
        </w:rPr>
        <w:t>носія</w:t>
      </w:r>
      <w:proofErr w:type="spellEnd"/>
      <w:r w:rsidRPr="00A03328">
        <w:rPr>
          <w:sz w:val="28"/>
          <w:szCs w:val="28"/>
        </w:rPr>
        <w:t xml:space="preserve"> </w:t>
      </w:r>
      <w:proofErr w:type="spellStart"/>
      <w:r w:rsidRPr="00A03328">
        <w:rPr>
          <w:sz w:val="28"/>
          <w:szCs w:val="28"/>
        </w:rPr>
        <w:t>фізичних</w:t>
      </w:r>
      <w:proofErr w:type="spellEnd"/>
      <w:r w:rsidRPr="00A03328">
        <w:rPr>
          <w:sz w:val="28"/>
          <w:szCs w:val="28"/>
        </w:rPr>
        <w:t>, духовно-</w:t>
      </w:r>
      <w:proofErr w:type="spellStart"/>
      <w:r w:rsidRPr="00A03328">
        <w:rPr>
          <w:sz w:val="28"/>
          <w:szCs w:val="28"/>
        </w:rPr>
        <w:t>душевних</w:t>
      </w:r>
      <w:proofErr w:type="spellEnd"/>
      <w:r w:rsidRPr="00A03328">
        <w:rPr>
          <w:sz w:val="28"/>
          <w:szCs w:val="28"/>
        </w:rPr>
        <w:t xml:space="preserve"> та </w:t>
      </w:r>
      <w:proofErr w:type="spellStart"/>
      <w:r w:rsidRPr="00A03328">
        <w:rPr>
          <w:sz w:val="28"/>
          <w:szCs w:val="28"/>
        </w:rPr>
        <w:t>соціальних</w:t>
      </w:r>
      <w:proofErr w:type="spellEnd"/>
      <w:r w:rsidRPr="00A03328">
        <w:rPr>
          <w:sz w:val="28"/>
          <w:szCs w:val="28"/>
        </w:rPr>
        <w:t xml:space="preserve"> сил. </w:t>
      </w:r>
      <w:proofErr w:type="spellStart"/>
      <w:r w:rsidRPr="00A03328">
        <w:rPr>
          <w:sz w:val="28"/>
          <w:szCs w:val="28"/>
        </w:rPr>
        <w:t>Воно</w:t>
      </w:r>
      <w:proofErr w:type="spellEnd"/>
      <w:r w:rsidRPr="00A03328">
        <w:rPr>
          <w:sz w:val="28"/>
          <w:szCs w:val="28"/>
        </w:rPr>
        <w:t xml:space="preserve"> </w:t>
      </w:r>
      <w:proofErr w:type="spellStart"/>
      <w:r w:rsidRPr="00A03328">
        <w:rPr>
          <w:sz w:val="28"/>
          <w:szCs w:val="28"/>
        </w:rPr>
        <w:t>єважливою</w:t>
      </w:r>
      <w:proofErr w:type="spellEnd"/>
      <w:r w:rsidRPr="00A03328">
        <w:rPr>
          <w:sz w:val="28"/>
          <w:szCs w:val="28"/>
        </w:rPr>
        <w:t xml:space="preserve"> </w:t>
      </w:r>
      <w:proofErr w:type="spellStart"/>
      <w:r w:rsidRPr="00A03328">
        <w:rPr>
          <w:sz w:val="28"/>
          <w:szCs w:val="28"/>
        </w:rPr>
        <w:t>умовою</w:t>
      </w:r>
      <w:proofErr w:type="spellEnd"/>
      <w:r w:rsidRPr="00A03328">
        <w:rPr>
          <w:sz w:val="28"/>
          <w:szCs w:val="28"/>
        </w:rPr>
        <w:t xml:space="preserve"> </w:t>
      </w:r>
      <w:proofErr w:type="spellStart"/>
      <w:r w:rsidRPr="00A03328">
        <w:rPr>
          <w:sz w:val="28"/>
          <w:szCs w:val="28"/>
        </w:rPr>
        <w:t>формування</w:t>
      </w:r>
      <w:proofErr w:type="spellEnd"/>
      <w:r w:rsidRPr="00A03328">
        <w:rPr>
          <w:sz w:val="28"/>
          <w:szCs w:val="28"/>
        </w:rPr>
        <w:t xml:space="preserve"> у </w:t>
      </w:r>
      <w:proofErr w:type="spellStart"/>
      <w:r w:rsidRPr="00A03328">
        <w:rPr>
          <w:sz w:val="28"/>
          <w:szCs w:val="28"/>
        </w:rPr>
        <w:t>дітей</w:t>
      </w:r>
      <w:proofErr w:type="spellEnd"/>
      <w:r w:rsidRPr="00A03328">
        <w:rPr>
          <w:sz w:val="28"/>
          <w:szCs w:val="28"/>
        </w:rPr>
        <w:t xml:space="preserve"> та </w:t>
      </w:r>
      <w:proofErr w:type="spellStart"/>
      <w:r w:rsidRPr="00A03328">
        <w:rPr>
          <w:sz w:val="28"/>
          <w:szCs w:val="28"/>
        </w:rPr>
        <w:t>учнівської</w:t>
      </w:r>
      <w:proofErr w:type="spellEnd"/>
      <w:r w:rsidRPr="00A03328">
        <w:rPr>
          <w:sz w:val="28"/>
          <w:szCs w:val="28"/>
        </w:rPr>
        <w:t xml:space="preserve"> </w:t>
      </w:r>
      <w:proofErr w:type="spellStart"/>
      <w:proofErr w:type="gramStart"/>
      <w:r w:rsidRPr="00A03328">
        <w:rPr>
          <w:sz w:val="28"/>
          <w:szCs w:val="28"/>
        </w:rPr>
        <w:t>молод</w:t>
      </w:r>
      <w:proofErr w:type="gramEnd"/>
      <w:r w:rsidRPr="00A03328">
        <w:rPr>
          <w:sz w:val="28"/>
          <w:szCs w:val="28"/>
        </w:rPr>
        <w:t>і</w:t>
      </w:r>
      <w:proofErr w:type="spellEnd"/>
      <w:r w:rsidRPr="00A03328">
        <w:rPr>
          <w:sz w:val="28"/>
          <w:szCs w:val="28"/>
        </w:rPr>
        <w:t xml:space="preserve"> </w:t>
      </w:r>
      <w:proofErr w:type="spellStart"/>
      <w:r w:rsidRPr="00A03328">
        <w:rPr>
          <w:sz w:val="28"/>
          <w:szCs w:val="28"/>
        </w:rPr>
        <w:t>активної</w:t>
      </w:r>
      <w:proofErr w:type="spellEnd"/>
      <w:r w:rsidRPr="00A03328">
        <w:rPr>
          <w:sz w:val="28"/>
          <w:szCs w:val="28"/>
        </w:rPr>
        <w:t xml:space="preserve"> </w:t>
      </w:r>
      <w:proofErr w:type="spellStart"/>
      <w:r w:rsidRPr="00A03328">
        <w:rPr>
          <w:sz w:val="28"/>
          <w:szCs w:val="28"/>
        </w:rPr>
        <w:t>життєвої</w:t>
      </w:r>
      <w:proofErr w:type="spellEnd"/>
      <w:r w:rsidRPr="00A03328">
        <w:rPr>
          <w:sz w:val="28"/>
          <w:szCs w:val="28"/>
        </w:rPr>
        <w:t xml:space="preserve"> </w:t>
      </w:r>
      <w:proofErr w:type="spellStart"/>
      <w:r w:rsidRPr="00A03328">
        <w:rPr>
          <w:sz w:val="28"/>
          <w:szCs w:val="28"/>
        </w:rPr>
        <w:t>позиції</w:t>
      </w:r>
      <w:proofErr w:type="spellEnd"/>
      <w:r w:rsidRPr="00A03328">
        <w:rPr>
          <w:sz w:val="28"/>
          <w:szCs w:val="28"/>
        </w:rPr>
        <w:t>.</w:t>
      </w:r>
    </w:p>
    <w:p w:rsidR="00871E15" w:rsidRPr="00A03328" w:rsidRDefault="00871E15" w:rsidP="00883722">
      <w:pPr>
        <w:spacing w:line="360" w:lineRule="auto"/>
        <w:jc w:val="both"/>
        <w:rPr>
          <w:sz w:val="28"/>
          <w:szCs w:val="28"/>
        </w:rPr>
      </w:pPr>
      <w:proofErr w:type="spellStart"/>
      <w:proofErr w:type="gramStart"/>
      <w:r w:rsidRPr="00A03328">
        <w:rPr>
          <w:sz w:val="28"/>
          <w:szCs w:val="28"/>
        </w:rPr>
        <w:t>Ц</w:t>
      </w:r>
      <w:proofErr w:type="gramEnd"/>
      <w:r w:rsidRPr="00A03328">
        <w:rPr>
          <w:sz w:val="28"/>
          <w:szCs w:val="28"/>
        </w:rPr>
        <w:t>іннісне</w:t>
      </w:r>
      <w:proofErr w:type="spellEnd"/>
      <w:r w:rsidRPr="00A03328">
        <w:rPr>
          <w:sz w:val="28"/>
          <w:szCs w:val="28"/>
        </w:rPr>
        <w:t xml:space="preserve"> </w:t>
      </w:r>
      <w:proofErr w:type="spellStart"/>
      <w:r w:rsidRPr="00A03328">
        <w:rPr>
          <w:sz w:val="28"/>
          <w:szCs w:val="28"/>
        </w:rPr>
        <w:t>ставлення</w:t>
      </w:r>
      <w:proofErr w:type="spellEnd"/>
      <w:r w:rsidRPr="00A03328">
        <w:rPr>
          <w:sz w:val="28"/>
          <w:szCs w:val="28"/>
        </w:rPr>
        <w:t xml:space="preserve"> до себе </w:t>
      </w:r>
      <w:proofErr w:type="spellStart"/>
      <w:r w:rsidRPr="00A03328">
        <w:rPr>
          <w:sz w:val="28"/>
          <w:szCs w:val="28"/>
        </w:rPr>
        <w:t>включає</w:t>
      </w:r>
      <w:proofErr w:type="spellEnd"/>
      <w:r w:rsidRPr="00A03328">
        <w:rPr>
          <w:sz w:val="28"/>
          <w:szCs w:val="28"/>
        </w:rPr>
        <w:t xml:space="preserve"> в </w:t>
      </w:r>
      <w:proofErr w:type="spellStart"/>
      <w:r w:rsidRPr="00A03328">
        <w:rPr>
          <w:sz w:val="28"/>
          <w:szCs w:val="28"/>
        </w:rPr>
        <w:t>собі</w:t>
      </w:r>
      <w:proofErr w:type="spellEnd"/>
      <w:r w:rsidRPr="00A03328">
        <w:rPr>
          <w:sz w:val="28"/>
          <w:szCs w:val="28"/>
        </w:rPr>
        <w:t xml:space="preserve"> три </w:t>
      </w:r>
      <w:proofErr w:type="spellStart"/>
      <w:r w:rsidRPr="00A03328">
        <w:rPr>
          <w:sz w:val="28"/>
          <w:szCs w:val="28"/>
        </w:rPr>
        <w:t>складові</w:t>
      </w:r>
      <w:proofErr w:type="spellEnd"/>
      <w:r w:rsidRPr="00A03328">
        <w:rPr>
          <w:sz w:val="28"/>
          <w:szCs w:val="28"/>
        </w:rPr>
        <w:t>:</w:t>
      </w:r>
    </w:p>
    <w:p w:rsidR="00871E15" w:rsidRPr="00A03328" w:rsidRDefault="00871E15" w:rsidP="00883722">
      <w:pPr>
        <w:spacing w:line="360" w:lineRule="auto"/>
        <w:jc w:val="both"/>
        <w:rPr>
          <w:sz w:val="28"/>
          <w:szCs w:val="28"/>
        </w:rPr>
      </w:pPr>
      <w:r w:rsidRPr="00A03328">
        <w:rPr>
          <w:sz w:val="28"/>
          <w:szCs w:val="28"/>
        </w:rPr>
        <w:t xml:space="preserve">- </w:t>
      </w:r>
      <w:proofErr w:type="spellStart"/>
      <w:r w:rsidRPr="00A03328">
        <w:rPr>
          <w:sz w:val="28"/>
          <w:szCs w:val="28"/>
        </w:rPr>
        <w:t>ц</w:t>
      </w:r>
      <w:r>
        <w:rPr>
          <w:sz w:val="28"/>
          <w:szCs w:val="28"/>
        </w:rPr>
        <w:t>інні</w:t>
      </w:r>
      <w:proofErr w:type="gramStart"/>
      <w:r>
        <w:rPr>
          <w:sz w:val="28"/>
          <w:szCs w:val="28"/>
        </w:rPr>
        <w:t>сне</w:t>
      </w:r>
      <w:proofErr w:type="spellEnd"/>
      <w:proofErr w:type="gramEnd"/>
      <w:r>
        <w:rPr>
          <w:sz w:val="28"/>
          <w:szCs w:val="28"/>
        </w:rPr>
        <w:t xml:space="preserve"> </w:t>
      </w:r>
      <w:proofErr w:type="spellStart"/>
      <w:r>
        <w:rPr>
          <w:sz w:val="28"/>
          <w:szCs w:val="28"/>
        </w:rPr>
        <w:t>ставлення</w:t>
      </w:r>
      <w:proofErr w:type="spellEnd"/>
      <w:r>
        <w:rPr>
          <w:sz w:val="28"/>
          <w:szCs w:val="28"/>
        </w:rPr>
        <w:t xml:space="preserve"> до </w:t>
      </w:r>
      <w:proofErr w:type="spellStart"/>
      <w:r>
        <w:rPr>
          <w:sz w:val="28"/>
          <w:szCs w:val="28"/>
        </w:rPr>
        <w:t>фізичного</w:t>
      </w:r>
      <w:proofErr w:type="spellEnd"/>
      <w:r>
        <w:rPr>
          <w:sz w:val="28"/>
          <w:szCs w:val="28"/>
        </w:rPr>
        <w:t xml:space="preserve"> </w:t>
      </w:r>
      <w:r>
        <w:rPr>
          <w:sz w:val="28"/>
          <w:szCs w:val="28"/>
          <w:lang w:val="uk-UA"/>
        </w:rPr>
        <w:t>«</w:t>
      </w:r>
      <w:r>
        <w:rPr>
          <w:sz w:val="28"/>
          <w:szCs w:val="28"/>
        </w:rPr>
        <w:t>Я</w:t>
      </w:r>
      <w:r>
        <w:rPr>
          <w:sz w:val="28"/>
          <w:szCs w:val="28"/>
          <w:lang w:val="uk-UA"/>
        </w:rPr>
        <w:t>»</w:t>
      </w:r>
      <w:r w:rsidRPr="00A03328">
        <w:rPr>
          <w:sz w:val="28"/>
          <w:szCs w:val="28"/>
        </w:rPr>
        <w:t>;</w:t>
      </w:r>
    </w:p>
    <w:p w:rsidR="00871E15" w:rsidRPr="00A03328" w:rsidRDefault="00871E15" w:rsidP="00883722">
      <w:pPr>
        <w:spacing w:line="360" w:lineRule="auto"/>
        <w:jc w:val="both"/>
        <w:rPr>
          <w:sz w:val="28"/>
          <w:szCs w:val="28"/>
        </w:rPr>
      </w:pPr>
      <w:r w:rsidRPr="00A03328">
        <w:rPr>
          <w:sz w:val="28"/>
          <w:szCs w:val="28"/>
        </w:rPr>
        <w:t xml:space="preserve">- </w:t>
      </w:r>
      <w:proofErr w:type="spellStart"/>
      <w:r w:rsidRPr="00A03328">
        <w:rPr>
          <w:sz w:val="28"/>
          <w:szCs w:val="28"/>
        </w:rPr>
        <w:t>ці</w:t>
      </w:r>
      <w:r>
        <w:rPr>
          <w:sz w:val="28"/>
          <w:szCs w:val="28"/>
        </w:rPr>
        <w:t>ннісне</w:t>
      </w:r>
      <w:proofErr w:type="spellEnd"/>
      <w:r>
        <w:rPr>
          <w:sz w:val="28"/>
          <w:szCs w:val="28"/>
        </w:rPr>
        <w:t xml:space="preserve"> </w:t>
      </w:r>
      <w:proofErr w:type="spellStart"/>
      <w:r>
        <w:rPr>
          <w:sz w:val="28"/>
          <w:szCs w:val="28"/>
        </w:rPr>
        <w:t>ставлення</w:t>
      </w:r>
      <w:proofErr w:type="spellEnd"/>
      <w:r>
        <w:rPr>
          <w:sz w:val="28"/>
          <w:szCs w:val="28"/>
        </w:rPr>
        <w:t xml:space="preserve"> </w:t>
      </w:r>
      <w:proofErr w:type="gramStart"/>
      <w:r>
        <w:rPr>
          <w:sz w:val="28"/>
          <w:szCs w:val="28"/>
        </w:rPr>
        <w:t>до</w:t>
      </w:r>
      <w:proofErr w:type="gramEnd"/>
      <w:r>
        <w:rPr>
          <w:sz w:val="28"/>
          <w:szCs w:val="28"/>
        </w:rPr>
        <w:t xml:space="preserve"> </w:t>
      </w:r>
      <w:proofErr w:type="spellStart"/>
      <w:r>
        <w:rPr>
          <w:sz w:val="28"/>
          <w:szCs w:val="28"/>
        </w:rPr>
        <w:t>психічного</w:t>
      </w:r>
      <w:proofErr w:type="spellEnd"/>
      <w:r>
        <w:rPr>
          <w:sz w:val="28"/>
          <w:szCs w:val="28"/>
        </w:rPr>
        <w:t xml:space="preserve"> </w:t>
      </w:r>
      <w:r>
        <w:rPr>
          <w:sz w:val="28"/>
          <w:szCs w:val="28"/>
          <w:lang w:val="uk-UA"/>
        </w:rPr>
        <w:t>«</w:t>
      </w:r>
      <w:r>
        <w:rPr>
          <w:sz w:val="28"/>
          <w:szCs w:val="28"/>
        </w:rPr>
        <w:t>Я</w:t>
      </w:r>
      <w:r>
        <w:rPr>
          <w:sz w:val="28"/>
          <w:szCs w:val="28"/>
          <w:lang w:val="uk-UA"/>
        </w:rPr>
        <w:t>»</w:t>
      </w:r>
      <w:r w:rsidRPr="00A03328">
        <w:rPr>
          <w:sz w:val="28"/>
          <w:szCs w:val="28"/>
        </w:rPr>
        <w:t>;</w:t>
      </w:r>
    </w:p>
    <w:p w:rsidR="00871E15" w:rsidRDefault="00871E15" w:rsidP="00883722">
      <w:pPr>
        <w:spacing w:line="360" w:lineRule="auto"/>
        <w:jc w:val="both"/>
        <w:rPr>
          <w:sz w:val="28"/>
          <w:szCs w:val="28"/>
          <w:lang w:val="uk-UA"/>
        </w:rPr>
      </w:pPr>
      <w:r w:rsidRPr="00A03328">
        <w:rPr>
          <w:sz w:val="28"/>
          <w:szCs w:val="28"/>
        </w:rPr>
        <w:t xml:space="preserve">- </w:t>
      </w:r>
      <w:proofErr w:type="spellStart"/>
      <w:r w:rsidRPr="00A03328">
        <w:rPr>
          <w:sz w:val="28"/>
          <w:szCs w:val="28"/>
        </w:rPr>
        <w:t>цін</w:t>
      </w:r>
      <w:r>
        <w:rPr>
          <w:sz w:val="28"/>
          <w:szCs w:val="28"/>
        </w:rPr>
        <w:t>нісне</w:t>
      </w:r>
      <w:proofErr w:type="spellEnd"/>
      <w:r>
        <w:rPr>
          <w:sz w:val="28"/>
          <w:szCs w:val="28"/>
        </w:rPr>
        <w:t xml:space="preserve"> </w:t>
      </w:r>
      <w:proofErr w:type="spellStart"/>
      <w:r>
        <w:rPr>
          <w:sz w:val="28"/>
          <w:szCs w:val="28"/>
        </w:rPr>
        <w:t>ставлення</w:t>
      </w:r>
      <w:proofErr w:type="spellEnd"/>
      <w:r>
        <w:rPr>
          <w:sz w:val="28"/>
          <w:szCs w:val="28"/>
        </w:rPr>
        <w:t xml:space="preserve"> до </w:t>
      </w:r>
      <w:proofErr w:type="spellStart"/>
      <w:proofErr w:type="gramStart"/>
      <w:r>
        <w:rPr>
          <w:sz w:val="28"/>
          <w:szCs w:val="28"/>
        </w:rPr>
        <w:t>соц</w:t>
      </w:r>
      <w:proofErr w:type="gramEnd"/>
      <w:r>
        <w:rPr>
          <w:sz w:val="28"/>
          <w:szCs w:val="28"/>
        </w:rPr>
        <w:t>іального</w:t>
      </w:r>
      <w:proofErr w:type="spellEnd"/>
      <w:r>
        <w:rPr>
          <w:sz w:val="28"/>
          <w:szCs w:val="28"/>
        </w:rPr>
        <w:t xml:space="preserve"> </w:t>
      </w:r>
      <w:r>
        <w:rPr>
          <w:sz w:val="28"/>
          <w:szCs w:val="28"/>
          <w:lang w:val="uk-UA"/>
        </w:rPr>
        <w:t>«</w:t>
      </w:r>
      <w:r>
        <w:rPr>
          <w:sz w:val="28"/>
          <w:szCs w:val="28"/>
        </w:rPr>
        <w:t>Я</w:t>
      </w:r>
      <w:r>
        <w:rPr>
          <w:sz w:val="28"/>
          <w:szCs w:val="28"/>
          <w:lang w:val="uk-UA"/>
        </w:rPr>
        <w:t>»</w:t>
      </w:r>
      <w:r w:rsidRPr="00A03328">
        <w:rPr>
          <w:sz w:val="28"/>
          <w:szCs w:val="28"/>
        </w:rPr>
        <w:t>.</w:t>
      </w:r>
    </w:p>
    <w:p w:rsidR="00871E15" w:rsidRDefault="00871E15" w:rsidP="00883722">
      <w:pPr>
        <w:spacing w:line="360" w:lineRule="auto"/>
        <w:ind w:firstLine="720"/>
        <w:jc w:val="both"/>
        <w:rPr>
          <w:sz w:val="28"/>
          <w:szCs w:val="28"/>
          <w:lang w:val="uk-UA"/>
        </w:rPr>
      </w:pPr>
      <w:r w:rsidRPr="00CF4224">
        <w:rPr>
          <w:sz w:val="28"/>
          <w:lang w:val="uk-UA"/>
        </w:rPr>
        <w:t>З метою</w:t>
      </w:r>
      <w:r>
        <w:rPr>
          <w:sz w:val="28"/>
          <w:lang w:val="uk-UA"/>
        </w:rPr>
        <w:t xml:space="preserve"> </w:t>
      </w:r>
      <w:r w:rsidRPr="00CF4224">
        <w:rPr>
          <w:sz w:val="28"/>
          <w:szCs w:val="28"/>
          <w:lang w:val="uk-UA"/>
        </w:rPr>
        <w:t xml:space="preserve">сприяння  формуванню основних засад «Я-концепції» особистості, навичок самопізнання, самовизначення, самореалізації, самовдосконалення, особистої культури здоров’я, конструктивного вирішення життєвих проблем було </w:t>
      </w:r>
      <w:r>
        <w:rPr>
          <w:sz w:val="28"/>
          <w:szCs w:val="28"/>
          <w:lang w:val="uk-UA"/>
        </w:rPr>
        <w:t>проведено виховні години: «</w:t>
      </w:r>
      <w:r w:rsidRPr="002805FF">
        <w:rPr>
          <w:sz w:val="28"/>
          <w:szCs w:val="28"/>
          <w:lang w:val="uk-UA"/>
        </w:rPr>
        <w:t xml:space="preserve">Бути вихованим. </w:t>
      </w:r>
      <w:proofErr w:type="spellStart"/>
      <w:r w:rsidRPr="004E2D49">
        <w:rPr>
          <w:sz w:val="28"/>
          <w:szCs w:val="28"/>
        </w:rPr>
        <w:t>Що</w:t>
      </w:r>
      <w:proofErr w:type="spellEnd"/>
      <w:r w:rsidRPr="004E2D49">
        <w:rPr>
          <w:sz w:val="28"/>
          <w:szCs w:val="28"/>
        </w:rPr>
        <w:t xml:space="preserve"> </w:t>
      </w:r>
      <w:proofErr w:type="spellStart"/>
      <w:r w:rsidRPr="004E2D49">
        <w:rPr>
          <w:sz w:val="28"/>
          <w:szCs w:val="28"/>
        </w:rPr>
        <w:t>це</w:t>
      </w:r>
      <w:proofErr w:type="spellEnd"/>
      <w:r w:rsidRPr="004E2D49">
        <w:rPr>
          <w:sz w:val="28"/>
          <w:szCs w:val="28"/>
        </w:rPr>
        <w:t xml:space="preserve"> </w:t>
      </w:r>
      <w:proofErr w:type="spellStart"/>
      <w:r w:rsidRPr="004E2D49">
        <w:rPr>
          <w:sz w:val="28"/>
          <w:szCs w:val="28"/>
        </w:rPr>
        <w:t>означає</w:t>
      </w:r>
      <w:proofErr w:type="spellEnd"/>
      <w:r w:rsidRPr="004E2D49">
        <w:rPr>
          <w:sz w:val="28"/>
          <w:szCs w:val="28"/>
        </w:rPr>
        <w:t>?</w:t>
      </w:r>
      <w:r>
        <w:rPr>
          <w:sz w:val="28"/>
          <w:szCs w:val="28"/>
          <w:lang w:val="uk-UA"/>
        </w:rPr>
        <w:t xml:space="preserve">», «Собори наших душ», «Моральні якості </w:t>
      </w:r>
      <w:r>
        <w:rPr>
          <w:sz w:val="28"/>
          <w:szCs w:val="28"/>
          <w:lang w:val="uk-UA"/>
        </w:rPr>
        <w:lastRenderedPageBreak/>
        <w:t xml:space="preserve">особистості, особливості їх вияву у </w:t>
      </w:r>
      <w:proofErr w:type="gramStart"/>
      <w:r>
        <w:rPr>
          <w:sz w:val="28"/>
          <w:szCs w:val="28"/>
          <w:lang w:val="uk-UA"/>
        </w:rPr>
        <w:t>р</w:t>
      </w:r>
      <w:proofErr w:type="gramEnd"/>
      <w:r>
        <w:rPr>
          <w:sz w:val="28"/>
          <w:szCs w:val="28"/>
          <w:lang w:val="uk-UA"/>
        </w:rPr>
        <w:t>ізних сферах діяльності», «Культура особистості, її здатність до самовдосконалення».</w:t>
      </w:r>
    </w:p>
    <w:p w:rsidR="0087778B" w:rsidRPr="005D491F" w:rsidRDefault="0087778B" w:rsidP="00883722">
      <w:pPr>
        <w:spacing w:line="360" w:lineRule="auto"/>
        <w:ind w:firstLine="567"/>
        <w:jc w:val="both"/>
        <w:rPr>
          <w:b/>
          <w:sz w:val="28"/>
          <w:szCs w:val="28"/>
          <w:lang w:val="uk-UA"/>
        </w:rPr>
      </w:pPr>
      <w:r w:rsidRPr="00BF3EF8">
        <w:rPr>
          <w:sz w:val="28"/>
          <w:szCs w:val="28"/>
          <w:lang w:val="uk-UA"/>
        </w:rPr>
        <w:t xml:space="preserve">Формування ціннісного ставлення особистості до свого фізичного «Я» здійснюється через санітарно-просвітницьку роботу, дотримання оздоровчого режиму навчального закладу, проведення </w:t>
      </w:r>
      <w:proofErr w:type="spellStart"/>
      <w:r w:rsidRPr="00BF3EF8">
        <w:rPr>
          <w:sz w:val="28"/>
          <w:szCs w:val="28"/>
          <w:lang w:val="uk-UA"/>
        </w:rPr>
        <w:t>загальноліцейних</w:t>
      </w:r>
      <w:proofErr w:type="spellEnd"/>
      <w:r w:rsidRPr="00BF3EF8">
        <w:rPr>
          <w:sz w:val="28"/>
          <w:szCs w:val="28"/>
          <w:lang w:val="uk-UA"/>
        </w:rPr>
        <w:t xml:space="preserve"> акцій та заходів.</w:t>
      </w:r>
    </w:p>
    <w:p w:rsidR="0087778B" w:rsidRPr="00476F0F" w:rsidRDefault="0087778B" w:rsidP="00883722">
      <w:pPr>
        <w:spacing w:line="360" w:lineRule="auto"/>
        <w:ind w:firstLine="567"/>
        <w:jc w:val="both"/>
        <w:rPr>
          <w:sz w:val="28"/>
          <w:szCs w:val="28"/>
          <w:lang w:val="uk-UA"/>
        </w:rPr>
      </w:pPr>
      <w:r w:rsidRPr="00476F0F">
        <w:rPr>
          <w:sz w:val="28"/>
          <w:szCs w:val="28"/>
          <w:lang w:val="uk-UA"/>
        </w:rPr>
        <w:t>Фізична культура – невід’ємний  елемент загальної культури особистості. Система роботи з розвитку фізичної культури включає: організацію рухового режиму, дотримання санітарно-гігієнічних норм, пропаганду здорового способу життя і включення учнів у різні види спортивно-культурної діяльності.</w:t>
      </w:r>
    </w:p>
    <w:p w:rsidR="0087778B" w:rsidRPr="00476F0F" w:rsidRDefault="0087778B" w:rsidP="00883722">
      <w:pPr>
        <w:spacing w:line="360" w:lineRule="auto"/>
        <w:ind w:firstLine="567"/>
        <w:jc w:val="both"/>
        <w:rPr>
          <w:sz w:val="28"/>
          <w:szCs w:val="28"/>
          <w:lang w:val="uk-UA"/>
        </w:rPr>
      </w:pPr>
      <w:r w:rsidRPr="00476F0F">
        <w:rPr>
          <w:sz w:val="28"/>
          <w:szCs w:val="28"/>
          <w:lang w:val="uk-UA"/>
        </w:rPr>
        <w:t>Традиційними стали спортивно-масові заходи, присвячені Дню фізичної культури і спорту, змагання з легкої атлетики, футболу, баскетболу, з тенісу, з шахів та шашок, змагання за п</w:t>
      </w:r>
      <w:r>
        <w:rPr>
          <w:sz w:val="28"/>
          <w:szCs w:val="28"/>
          <w:lang w:val="uk-UA"/>
        </w:rPr>
        <w:t>рограмою «</w:t>
      </w:r>
      <w:r w:rsidRPr="00476F0F">
        <w:rPr>
          <w:sz w:val="28"/>
          <w:szCs w:val="28"/>
          <w:lang w:val="uk-UA"/>
        </w:rPr>
        <w:t>Старти</w:t>
      </w:r>
      <w:r>
        <w:rPr>
          <w:sz w:val="28"/>
          <w:szCs w:val="28"/>
          <w:lang w:val="uk-UA"/>
        </w:rPr>
        <w:t xml:space="preserve"> надій»</w:t>
      </w:r>
      <w:r w:rsidRPr="00476F0F">
        <w:rPr>
          <w:sz w:val="28"/>
          <w:szCs w:val="28"/>
          <w:lang w:val="uk-UA"/>
        </w:rPr>
        <w:t>, вибіркові змагання з легкоатлетичного чотири</w:t>
      </w:r>
      <w:r>
        <w:rPr>
          <w:sz w:val="28"/>
          <w:szCs w:val="28"/>
          <w:lang w:val="uk-UA"/>
        </w:rPr>
        <w:t>борства, малі олімпійські ігри, «Нащадки козацької слави», «Козацькі розваги».</w:t>
      </w:r>
    </w:p>
    <w:p w:rsidR="0087778B" w:rsidRDefault="0087778B" w:rsidP="00883722">
      <w:pPr>
        <w:pStyle w:val="a4"/>
        <w:spacing w:before="0" w:beforeAutospacing="0" w:after="0" w:afterAutospacing="0" w:line="360" w:lineRule="auto"/>
        <w:ind w:firstLine="567"/>
        <w:jc w:val="both"/>
        <w:rPr>
          <w:sz w:val="28"/>
          <w:szCs w:val="28"/>
          <w:lang w:val="uk-UA"/>
        </w:rPr>
      </w:pPr>
      <w:r w:rsidRPr="00476F0F">
        <w:rPr>
          <w:sz w:val="28"/>
          <w:szCs w:val="28"/>
          <w:lang w:val="uk-UA"/>
        </w:rPr>
        <w:t>Завдяки систематичній і цілеспрямованій роботі по розвитку фізичних з</w:t>
      </w:r>
      <w:r>
        <w:rPr>
          <w:sz w:val="28"/>
          <w:szCs w:val="28"/>
          <w:lang w:val="uk-UA"/>
        </w:rPr>
        <w:t>дібностей вчителів</w:t>
      </w:r>
      <w:r w:rsidRPr="00476F0F">
        <w:rPr>
          <w:sz w:val="28"/>
          <w:szCs w:val="28"/>
          <w:lang w:val="uk-UA"/>
        </w:rPr>
        <w:t xml:space="preserve"> Сергієнко О.І., Трегуб С.В.</w:t>
      </w:r>
      <w:r>
        <w:rPr>
          <w:sz w:val="28"/>
          <w:szCs w:val="28"/>
          <w:lang w:val="uk-UA"/>
        </w:rPr>
        <w:t>, Сірого І.В.,</w:t>
      </w:r>
      <w:r w:rsidRPr="00476F0F">
        <w:rPr>
          <w:sz w:val="28"/>
          <w:szCs w:val="28"/>
          <w:lang w:val="uk-UA"/>
        </w:rPr>
        <w:t xml:space="preserve"> учні ліцею вибороли призові місця в район</w:t>
      </w:r>
      <w:r>
        <w:rPr>
          <w:sz w:val="28"/>
          <w:szCs w:val="28"/>
          <w:lang w:val="uk-UA"/>
        </w:rPr>
        <w:t>них і обласних</w:t>
      </w:r>
      <w:r w:rsidRPr="00476F0F">
        <w:rPr>
          <w:sz w:val="28"/>
          <w:szCs w:val="28"/>
          <w:lang w:val="uk-UA"/>
        </w:rPr>
        <w:t xml:space="preserve"> спортивних змаганнях</w:t>
      </w:r>
      <w:r>
        <w:rPr>
          <w:sz w:val="28"/>
          <w:szCs w:val="28"/>
          <w:lang w:val="uk-UA"/>
        </w:rPr>
        <w:t>:</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 місце у районному етапі «Нащадки козацької слави»;</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 місце у змаганнях з баскетболу (хлопці);</w:t>
      </w:r>
    </w:p>
    <w:p w:rsidR="0087778B" w:rsidRPr="00637B93" w:rsidRDefault="0087778B" w:rsidP="00883722">
      <w:pPr>
        <w:spacing w:line="360" w:lineRule="auto"/>
        <w:jc w:val="both"/>
        <w:rPr>
          <w:sz w:val="28"/>
          <w:szCs w:val="28"/>
          <w:lang w:val="uk-UA" w:eastAsia="uk-UA"/>
        </w:rPr>
      </w:pPr>
      <w:r>
        <w:rPr>
          <w:sz w:val="28"/>
          <w:szCs w:val="28"/>
          <w:lang w:val="uk-UA"/>
        </w:rPr>
        <w:t xml:space="preserve">ІІ місце </w:t>
      </w:r>
      <w:r w:rsidRPr="00637B93">
        <w:rPr>
          <w:sz w:val="28"/>
          <w:szCs w:val="28"/>
          <w:lang w:val="uk-UA" w:eastAsia="uk-UA"/>
        </w:rPr>
        <w:t>у районном</w:t>
      </w:r>
      <w:r>
        <w:rPr>
          <w:sz w:val="28"/>
          <w:szCs w:val="28"/>
          <w:lang w:val="uk-UA" w:eastAsia="uk-UA"/>
        </w:rPr>
        <w:t>у етапі змагань «Шкіряний м’яч»;</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ІІІ місце у турнірі з шахів;</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ІV місце у турнірі з настільного тенісу;</w:t>
      </w:r>
    </w:p>
    <w:p w:rsidR="0087778B" w:rsidRPr="000F75F8" w:rsidRDefault="0087778B" w:rsidP="00883722">
      <w:pPr>
        <w:pStyle w:val="a4"/>
        <w:spacing w:before="0" w:beforeAutospacing="0" w:after="0" w:afterAutospacing="0" w:line="360" w:lineRule="auto"/>
        <w:jc w:val="both"/>
        <w:rPr>
          <w:sz w:val="28"/>
          <w:szCs w:val="28"/>
          <w:lang w:val="uk-UA"/>
        </w:rPr>
      </w:pPr>
      <w:r>
        <w:rPr>
          <w:sz w:val="28"/>
          <w:szCs w:val="28"/>
          <w:lang w:val="uk-UA"/>
        </w:rPr>
        <w:t>VІ місце у змаганнях з легкоатлетичного чотириборства;</w:t>
      </w:r>
    </w:p>
    <w:p w:rsidR="0087778B" w:rsidRPr="00B571A2" w:rsidRDefault="0087778B" w:rsidP="00883722">
      <w:pPr>
        <w:spacing w:line="360" w:lineRule="auto"/>
        <w:jc w:val="both"/>
        <w:rPr>
          <w:b/>
          <w:sz w:val="24"/>
          <w:szCs w:val="24"/>
          <w:lang w:val="uk-UA"/>
        </w:rPr>
      </w:pPr>
      <w:r>
        <w:rPr>
          <w:sz w:val="28"/>
          <w:szCs w:val="28"/>
          <w:lang w:val="uk-UA"/>
        </w:rPr>
        <w:t>І місце      у районному етапі Всеукраїнської дитячо-юнацької військово-спортивної патріотичної гри «Сокіл» («Джура»).</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 xml:space="preserve">ІІІ місце у турнірі з футболу до Дня </w:t>
      </w:r>
      <w:proofErr w:type="spellStart"/>
      <w:r>
        <w:rPr>
          <w:sz w:val="28"/>
          <w:szCs w:val="28"/>
          <w:lang w:val="uk-UA"/>
        </w:rPr>
        <w:t>пам</w:t>
      </w:r>
      <w:proofErr w:type="spellEnd"/>
      <w:r w:rsidRPr="00C3594E">
        <w:rPr>
          <w:sz w:val="28"/>
          <w:szCs w:val="28"/>
        </w:rPr>
        <w:t>’</w:t>
      </w:r>
      <w:r>
        <w:rPr>
          <w:sz w:val="28"/>
          <w:szCs w:val="28"/>
          <w:lang w:val="uk-UA"/>
        </w:rPr>
        <w:t>яті та примирення;</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ІІ місце у районній спартакіаді «Спорт протягом життя».</w:t>
      </w:r>
    </w:p>
    <w:p w:rsidR="0087778B" w:rsidRDefault="0087778B" w:rsidP="00883722">
      <w:pPr>
        <w:pStyle w:val="a4"/>
        <w:spacing w:before="0" w:beforeAutospacing="0" w:after="0" w:afterAutospacing="0" w:line="360" w:lineRule="auto"/>
        <w:jc w:val="both"/>
        <w:rPr>
          <w:sz w:val="28"/>
          <w:szCs w:val="28"/>
          <w:lang w:val="uk-UA"/>
        </w:rPr>
      </w:pPr>
      <w:r>
        <w:rPr>
          <w:sz w:val="28"/>
          <w:szCs w:val="28"/>
          <w:lang w:val="uk-UA"/>
        </w:rPr>
        <w:t>ІV місце у районних змаганнях «Старти надій».</w:t>
      </w:r>
    </w:p>
    <w:p w:rsidR="0087778B" w:rsidRPr="0087778B" w:rsidRDefault="0087778B" w:rsidP="00883722">
      <w:pPr>
        <w:spacing w:line="360" w:lineRule="auto"/>
        <w:ind w:firstLine="567"/>
        <w:jc w:val="both"/>
        <w:rPr>
          <w:sz w:val="28"/>
          <w:szCs w:val="28"/>
          <w:lang w:val="uk-UA"/>
        </w:rPr>
      </w:pPr>
      <w:r w:rsidRPr="0087778B">
        <w:rPr>
          <w:sz w:val="28"/>
          <w:szCs w:val="28"/>
          <w:lang w:val="uk-UA"/>
        </w:rPr>
        <w:lastRenderedPageBreak/>
        <w:t xml:space="preserve">Одним із пріоритетних напрямів виховання дітей та молоді, як визначено Національною доктриною розвитку освіти, є формування позитивної мотивації на здоровий спосіб життя, культури здоров’я, </w:t>
      </w:r>
      <w:proofErr w:type="spellStart"/>
      <w:r w:rsidRPr="0087778B">
        <w:rPr>
          <w:sz w:val="28"/>
          <w:szCs w:val="28"/>
          <w:lang w:val="uk-UA"/>
        </w:rPr>
        <w:t>валеологічного</w:t>
      </w:r>
      <w:proofErr w:type="spellEnd"/>
      <w:r w:rsidRPr="0087778B">
        <w:rPr>
          <w:sz w:val="28"/>
          <w:szCs w:val="28"/>
          <w:lang w:val="uk-UA"/>
        </w:rPr>
        <w:t xml:space="preserve"> світогляду. Здоров’я – запорука успішного розвитку всіх сфер особистості, усіх її задатків і цінностей. Це і можливість самореалізації як мети виховання. Враховуючи актуальність і важливість даного питання, вчителі основ здоров’я,  класні керівники прагнули дати учням знання та вміння організовувати життя, виробити потреби і ціннісні орієнтації, навчити дітей зберігати і зміцнювати власне здоров’я. З цією метою в практику виховної роботи впроваджувались різноманітні форми і методи роботи. Проведено ряд заходів із запобігання  всім видам дитячого травматизму, а саме: комплексні бесіди та опрацювання пам’яток перед осінніми, зимовими, весняними, літніми канікулами, святковими днями та ДПА; перед виходом за межі ліцею проводилися цільові інструктажі  із відповідним записом в журналі реєстрації інструктажів та щоденниках учнів; постійні бесіди з правил дорожнього руху, протипожежної безпеки, </w:t>
      </w:r>
      <w:proofErr w:type="spellStart"/>
      <w:r w:rsidRPr="0087778B">
        <w:rPr>
          <w:sz w:val="28"/>
          <w:szCs w:val="28"/>
          <w:lang w:val="uk-UA"/>
        </w:rPr>
        <w:t>безпеки</w:t>
      </w:r>
      <w:proofErr w:type="spellEnd"/>
      <w:r w:rsidRPr="0087778B">
        <w:rPr>
          <w:sz w:val="28"/>
          <w:szCs w:val="28"/>
          <w:lang w:val="uk-UA"/>
        </w:rPr>
        <w:t xml:space="preserve"> при користуванні газом, безпеки з вибухонебезпечними предметами, безпеки на воді, безпеки користування електроприладами і при поводженні з джерелами електроструму, запобіганню отруєнь; з 20.08.2017 по 20.09.2017 проводився місячник «Увага! Діти на дорозі!»,єдиний урок безпеки життєдіяльності, єдиний урок дорожнього руху, організовано чергування учителів та учнів на перервах, проведено  інструктажі з учнями з техніки безпеки в майстернях, спортивній залі, кабінетах фізики, хімії, біології, інформатики та інформаційно-комунікаційних технологій навчання, на уроках предмету «Захист Вітчизни»,здійснюється контроль за якістю їжі та продуктів у шкільній їдальні, проведено різноманітні виховні години, практичні заняття, тренінги, лекції, ситуативні ігри, конкурси малюнків, вікторини, змагання, бесіди тощо; у класних кімнатах оформлені куточки з попередження дитячого травматизму. На батьківських зборах класними керівниками та адміністрацією ліцею проводилась робота щодо запобігання травматизму в урочний та позаурочний час. Систематично адміністрацією ліцею проводився </w:t>
      </w:r>
      <w:r w:rsidRPr="0087778B">
        <w:rPr>
          <w:sz w:val="28"/>
          <w:szCs w:val="28"/>
          <w:lang w:val="uk-UA"/>
        </w:rPr>
        <w:lastRenderedPageBreak/>
        <w:t xml:space="preserve">контроль за роботою класних керівників щодо своєчасного проведення профілактичних бесід з попередження дитячого травматизму із записом у класні журнали та щоденники учнів. Перед початком 2017/2018 навчального року проведено медичний огляд учнів, а протягом літніх канікул учні 1-11 класів пройшли поглиблений медичний огляд на базі </w:t>
      </w:r>
      <w:r w:rsidRPr="0087778B">
        <w:rPr>
          <w:color w:val="000000"/>
          <w:sz w:val="28"/>
          <w:lang w:val="uk-UA"/>
        </w:rPr>
        <w:t>КЗОЗ Вовчанська ЦРЛ</w:t>
      </w:r>
      <w:r w:rsidRPr="0087778B">
        <w:rPr>
          <w:sz w:val="28"/>
          <w:szCs w:val="28"/>
          <w:lang w:val="uk-UA"/>
        </w:rPr>
        <w:t xml:space="preserve">. Класні керівники відповідально підійшли до проблеми формування культури здоров’я, профілактики </w:t>
      </w:r>
      <w:proofErr w:type="spellStart"/>
      <w:r w:rsidRPr="0087778B">
        <w:rPr>
          <w:sz w:val="28"/>
          <w:szCs w:val="28"/>
          <w:lang w:val="uk-UA"/>
        </w:rPr>
        <w:t>тютюнопаління</w:t>
      </w:r>
      <w:proofErr w:type="spellEnd"/>
      <w:r w:rsidRPr="0087778B">
        <w:rPr>
          <w:sz w:val="28"/>
          <w:szCs w:val="28"/>
          <w:lang w:val="uk-UA"/>
        </w:rPr>
        <w:t xml:space="preserve">, ВІЛ - </w:t>
      </w:r>
      <w:proofErr w:type="spellStart"/>
      <w:r w:rsidRPr="0087778B">
        <w:rPr>
          <w:sz w:val="28"/>
          <w:szCs w:val="28"/>
          <w:lang w:val="uk-UA"/>
        </w:rPr>
        <w:t>СНІДу</w:t>
      </w:r>
      <w:proofErr w:type="spellEnd"/>
      <w:r w:rsidRPr="0087778B">
        <w:rPr>
          <w:sz w:val="28"/>
          <w:szCs w:val="28"/>
          <w:lang w:val="uk-UA"/>
        </w:rPr>
        <w:t>, вживання наркотичних речовин. Цьому сприяло цикл бесід «Я обираю здоровий спосіб життя».</w:t>
      </w:r>
    </w:p>
    <w:p w:rsidR="0087778B" w:rsidRPr="0087778B" w:rsidRDefault="0087778B" w:rsidP="00883722">
      <w:pPr>
        <w:spacing w:line="360" w:lineRule="auto"/>
        <w:ind w:firstLine="720"/>
        <w:jc w:val="both"/>
        <w:rPr>
          <w:sz w:val="28"/>
          <w:szCs w:val="28"/>
          <w:lang w:val="uk-UA"/>
        </w:rPr>
      </w:pPr>
      <w:r w:rsidRPr="0087778B">
        <w:rPr>
          <w:sz w:val="28"/>
          <w:szCs w:val="28"/>
          <w:lang w:val="uk-UA"/>
        </w:rPr>
        <w:t xml:space="preserve">Традиційними стали проведення єдиних днів безпеки життєдіяльності, робота загонів ЮІР і ДЮП. Учні – активні учасники щорічного районного фестивалю дружин юних пожежних - </w:t>
      </w:r>
      <w:proofErr w:type="spellStart"/>
      <w:r w:rsidRPr="0087778B">
        <w:rPr>
          <w:sz w:val="28"/>
          <w:szCs w:val="28"/>
          <w:lang w:val="uk-UA"/>
        </w:rPr>
        <w:t>рятівників.Так</w:t>
      </w:r>
      <w:proofErr w:type="spellEnd"/>
      <w:r w:rsidRPr="0087778B">
        <w:rPr>
          <w:sz w:val="28"/>
          <w:szCs w:val="28"/>
          <w:lang w:val="uk-UA"/>
        </w:rPr>
        <w:t xml:space="preserve">, в минулому навчальному році, команда ліцею виборола І місце в районному етапі та </w:t>
      </w:r>
      <w:r w:rsidRPr="0087778B">
        <w:rPr>
          <w:sz w:val="28"/>
          <w:szCs w:val="28"/>
          <w:lang w:val="en-US"/>
        </w:rPr>
        <w:t>V</w:t>
      </w:r>
      <w:r w:rsidRPr="0087778B">
        <w:rPr>
          <w:sz w:val="28"/>
          <w:szCs w:val="28"/>
          <w:lang w:val="uk-UA"/>
        </w:rPr>
        <w:t xml:space="preserve"> місце в обласному (зональному) етапі фестивалю дружин юних пожежних - рятівників.</w:t>
      </w:r>
    </w:p>
    <w:p w:rsidR="00871E15" w:rsidRPr="0087778B" w:rsidRDefault="0087778B" w:rsidP="00883722">
      <w:pPr>
        <w:spacing w:line="360" w:lineRule="auto"/>
        <w:ind w:firstLine="567"/>
        <w:jc w:val="both"/>
        <w:rPr>
          <w:sz w:val="28"/>
          <w:szCs w:val="28"/>
          <w:lang w:val="uk-UA"/>
        </w:rPr>
      </w:pPr>
      <w:r w:rsidRPr="0087778B">
        <w:rPr>
          <w:sz w:val="28"/>
          <w:szCs w:val="28"/>
          <w:lang w:val="uk-UA"/>
        </w:rPr>
        <w:t>З метою формування особистісно-цінного ставлення до здоров’я та усвідомлення потреби у здоровому способу життя як найважливішої умови формування освіченої, компетентної, творчої, культурної, духовної особистості сплановано і проведено тематичний період «Найбільше багатство – здоров’я. Молодь обирає здоровий спосіб життя». Класні керівники організували і провели цікаві та змістовні виховні заходи в рамках тижня «Найбільше багатство – здоров’я».</w:t>
      </w:r>
    </w:p>
    <w:p w:rsidR="0087778B" w:rsidRPr="0087778B" w:rsidRDefault="0087778B" w:rsidP="00883722">
      <w:pPr>
        <w:spacing w:line="360" w:lineRule="auto"/>
        <w:ind w:firstLine="360"/>
        <w:jc w:val="both"/>
        <w:rPr>
          <w:sz w:val="28"/>
          <w:lang w:val="uk-UA"/>
        </w:rPr>
      </w:pPr>
      <w:r w:rsidRPr="0087778B">
        <w:rPr>
          <w:sz w:val="28"/>
          <w:lang w:val="uk-UA"/>
        </w:rPr>
        <w:t>Учні - активні учасники профілактичних програм та акцій  «</w:t>
      </w:r>
      <w:proofErr w:type="spellStart"/>
      <w:r w:rsidRPr="0087778B">
        <w:rPr>
          <w:sz w:val="28"/>
          <w:lang w:val="uk-UA"/>
        </w:rPr>
        <w:t>АнтиСНІД</w:t>
      </w:r>
      <w:proofErr w:type="spellEnd"/>
      <w:r w:rsidRPr="0087778B">
        <w:rPr>
          <w:sz w:val="28"/>
          <w:lang w:val="uk-UA"/>
        </w:rPr>
        <w:t>», «Життя без куріння»,  «</w:t>
      </w:r>
      <w:proofErr w:type="spellStart"/>
      <w:r w:rsidRPr="0087778B">
        <w:rPr>
          <w:sz w:val="28"/>
          <w:lang w:val="uk-UA"/>
        </w:rPr>
        <w:t>Антинаркотик</w:t>
      </w:r>
      <w:proofErr w:type="spellEnd"/>
      <w:r w:rsidRPr="0087778B">
        <w:rPr>
          <w:sz w:val="28"/>
          <w:lang w:val="uk-UA"/>
        </w:rPr>
        <w:t>».</w:t>
      </w:r>
    </w:p>
    <w:p w:rsidR="00871E15" w:rsidRDefault="0087778B" w:rsidP="00883722">
      <w:pPr>
        <w:pStyle w:val="a3"/>
        <w:spacing w:line="360" w:lineRule="auto"/>
        <w:ind w:left="360"/>
        <w:jc w:val="both"/>
        <w:rPr>
          <w:sz w:val="28"/>
          <w:lang w:val="uk-UA"/>
        </w:rPr>
      </w:pPr>
      <w:r w:rsidRPr="0087778B">
        <w:rPr>
          <w:sz w:val="28"/>
          <w:lang w:val="uk-UA"/>
        </w:rPr>
        <w:t>Питання з безпеки життєдіяльності учнів під час канікул, у побуті та громадських місцях , на вулиці тощо обговорювались на батьківських зборах.</w:t>
      </w:r>
    </w:p>
    <w:p w:rsidR="0087778B" w:rsidRPr="0087778B" w:rsidRDefault="0087778B" w:rsidP="00883722">
      <w:pPr>
        <w:spacing w:line="360" w:lineRule="auto"/>
        <w:ind w:firstLine="708"/>
        <w:jc w:val="both"/>
        <w:rPr>
          <w:sz w:val="28"/>
          <w:lang w:val="uk-UA"/>
        </w:rPr>
      </w:pPr>
      <w:r w:rsidRPr="0087778B">
        <w:rPr>
          <w:sz w:val="28"/>
          <w:lang w:val="uk-UA"/>
        </w:rPr>
        <w:t>Станом  на 01.05.18 пройшли медичний огляд 587 учнів, що складає 100% від загальної кількості учнів. За його підсумками маємо такі результати:</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Розподіл дітей на групи здоров</w:t>
      </w:r>
      <w:r w:rsidRPr="0087778B">
        <w:rPr>
          <w:color w:val="000000"/>
          <w:sz w:val="28"/>
        </w:rPr>
        <w:t>’</w:t>
      </w:r>
      <w:r w:rsidRPr="0087778B">
        <w:rPr>
          <w:color w:val="000000"/>
          <w:sz w:val="28"/>
          <w:lang w:val="uk-UA"/>
        </w:rPr>
        <w:t>я:</w:t>
      </w:r>
    </w:p>
    <w:p w:rsidR="0087778B" w:rsidRPr="0087778B" w:rsidRDefault="0087778B" w:rsidP="00883722">
      <w:pPr>
        <w:spacing w:line="360" w:lineRule="auto"/>
        <w:ind w:firstLine="708"/>
        <w:jc w:val="both"/>
        <w:rPr>
          <w:sz w:val="28"/>
          <w:lang w:val="uk-UA"/>
        </w:rPr>
      </w:pPr>
      <w:r w:rsidRPr="0087778B">
        <w:rPr>
          <w:sz w:val="28"/>
          <w:lang w:val="uk-UA"/>
        </w:rPr>
        <w:t>І група – 397 учнів – 67,6 %;</w:t>
      </w:r>
    </w:p>
    <w:p w:rsidR="0087778B" w:rsidRPr="0087778B" w:rsidRDefault="0087778B" w:rsidP="00883722">
      <w:pPr>
        <w:spacing w:line="360" w:lineRule="auto"/>
        <w:ind w:firstLine="708"/>
        <w:jc w:val="both"/>
        <w:rPr>
          <w:sz w:val="28"/>
          <w:lang w:val="uk-UA"/>
        </w:rPr>
      </w:pPr>
      <w:r w:rsidRPr="0087778B">
        <w:rPr>
          <w:sz w:val="28"/>
          <w:lang w:val="uk-UA"/>
        </w:rPr>
        <w:lastRenderedPageBreak/>
        <w:t>ІІ група – 186 учнів – 31,7%;</w:t>
      </w:r>
    </w:p>
    <w:p w:rsidR="0087778B" w:rsidRPr="0087778B" w:rsidRDefault="0087778B" w:rsidP="00883722">
      <w:pPr>
        <w:spacing w:line="360" w:lineRule="auto"/>
        <w:ind w:firstLine="708"/>
        <w:jc w:val="both"/>
        <w:rPr>
          <w:sz w:val="28"/>
          <w:lang w:val="uk-UA"/>
        </w:rPr>
      </w:pPr>
      <w:r w:rsidRPr="0087778B">
        <w:rPr>
          <w:sz w:val="28"/>
          <w:lang w:val="uk-UA"/>
        </w:rPr>
        <w:t>ІІІ група -4 учнів -  0,7 %.</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Розподіл дітей на групи для занять фізичним вихованням:</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основна група – 472 учнів -80,4%;</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спеціальна група – 15 учнів -2,6 %;</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підготовча група - 92 учня – 15,7 %;</w:t>
      </w:r>
    </w:p>
    <w:p w:rsidR="0087778B" w:rsidRPr="0087778B" w:rsidRDefault="0087778B" w:rsidP="00883722">
      <w:pPr>
        <w:spacing w:line="360" w:lineRule="auto"/>
        <w:ind w:firstLine="708"/>
        <w:jc w:val="both"/>
        <w:rPr>
          <w:color w:val="000000"/>
          <w:sz w:val="28"/>
          <w:lang w:val="uk-UA"/>
        </w:rPr>
      </w:pPr>
      <w:r w:rsidRPr="0087778B">
        <w:rPr>
          <w:color w:val="000000"/>
          <w:sz w:val="28"/>
          <w:lang w:val="uk-UA"/>
        </w:rPr>
        <w:t>звільнені – 8 учні – 1,3 %.</w:t>
      </w:r>
    </w:p>
    <w:p w:rsidR="0087778B" w:rsidRDefault="0087778B" w:rsidP="00883722">
      <w:pPr>
        <w:pStyle w:val="a3"/>
        <w:spacing w:line="360" w:lineRule="auto"/>
        <w:ind w:left="360"/>
        <w:jc w:val="both"/>
        <w:rPr>
          <w:sz w:val="28"/>
          <w:szCs w:val="28"/>
          <w:lang w:val="uk-UA"/>
        </w:rPr>
      </w:pPr>
      <w:r w:rsidRPr="00476F0F">
        <w:rPr>
          <w:sz w:val="28"/>
          <w:szCs w:val="28"/>
          <w:lang w:val="uk-UA"/>
        </w:rPr>
        <w:t>В минул</w:t>
      </w:r>
      <w:r>
        <w:rPr>
          <w:sz w:val="28"/>
          <w:szCs w:val="28"/>
          <w:lang w:val="uk-UA"/>
        </w:rPr>
        <w:t xml:space="preserve">ому навчальному році </w:t>
      </w:r>
      <w:r w:rsidRPr="00476F0F">
        <w:rPr>
          <w:sz w:val="28"/>
          <w:szCs w:val="28"/>
          <w:lang w:val="uk-UA"/>
        </w:rPr>
        <w:t xml:space="preserve"> роботу</w:t>
      </w:r>
      <w:r>
        <w:rPr>
          <w:sz w:val="28"/>
          <w:szCs w:val="28"/>
          <w:lang w:val="uk-UA"/>
        </w:rPr>
        <w:t xml:space="preserve"> оздоровчого табору</w:t>
      </w:r>
      <w:r w:rsidRPr="00476F0F">
        <w:rPr>
          <w:sz w:val="28"/>
          <w:szCs w:val="28"/>
          <w:lang w:val="uk-UA"/>
        </w:rPr>
        <w:t xml:space="preserve"> очолила </w:t>
      </w:r>
      <w:proofErr w:type="spellStart"/>
      <w:r w:rsidRPr="00476F0F">
        <w:rPr>
          <w:sz w:val="28"/>
          <w:szCs w:val="28"/>
          <w:lang w:val="uk-UA"/>
        </w:rPr>
        <w:t>Сиротенко</w:t>
      </w:r>
      <w:proofErr w:type="spellEnd"/>
      <w:r w:rsidRPr="00476F0F">
        <w:rPr>
          <w:sz w:val="28"/>
          <w:szCs w:val="28"/>
          <w:lang w:val="uk-UA"/>
        </w:rPr>
        <w:t xml:space="preserve"> Н.В. – соціальний педагог ліцею. Під її керівництвом на </w:t>
      </w:r>
      <w:r>
        <w:rPr>
          <w:sz w:val="28"/>
          <w:szCs w:val="28"/>
          <w:lang w:val="uk-UA"/>
        </w:rPr>
        <w:t xml:space="preserve">базі майданчика оздоровилось </w:t>
      </w:r>
      <w:r w:rsidRPr="0087778B">
        <w:rPr>
          <w:sz w:val="28"/>
          <w:szCs w:val="28"/>
          <w:lang w:val="uk-UA"/>
        </w:rPr>
        <w:t>562</w:t>
      </w:r>
      <w:r>
        <w:rPr>
          <w:sz w:val="28"/>
          <w:szCs w:val="28"/>
          <w:lang w:val="uk-UA"/>
        </w:rPr>
        <w:t xml:space="preserve"> дитини.</w:t>
      </w:r>
    </w:p>
    <w:p w:rsidR="0087778B" w:rsidRPr="00476F0F" w:rsidRDefault="0087778B" w:rsidP="00883722">
      <w:pPr>
        <w:spacing w:line="360" w:lineRule="auto"/>
        <w:ind w:firstLine="567"/>
        <w:jc w:val="both"/>
        <w:rPr>
          <w:sz w:val="28"/>
          <w:szCs w:val="28"/>
          <w:lang w:val="uk-UA"/>
        </w:rPr>
      </w:pPr>
      <w:r w:rsidRPr="00476F0F">
        <w:rPr>
          <w:sz w:val="28"/>
          <w:szCs w:val="28"/>
          <w:lang w:val="uk-UA"/>
        </w:rPr>
        <w:t xml:space="preserve">Одним із важливих чинників здорового способу життя є харчування. В ліцеї організоване повноцінне і якісне харчування. Норми харчування відповідно до віку дітей виконуються. Ліцей працює в тісній взаємодії з органами охорони здоров’я та </w:t>
      </w:r>
      <w:r w:rsidRPr="001F4DE2">
        <w:rPr>
          <w:sz w:val="28"/>
          <w:szCs w:val="28"/>
          <w:lang w:val="uk-UA"/>
        </w:rPr>
        <w:t xml:space="preserve">відділення організації досліджень ДУ «Харківський обласний лабораторний центр </w:t>
      </w:r>
      <w:proofErr w:type="spellStart"/>
      <w:r w:rsidRPr="001F4DE2">
        <w:rPr>
          <w:sz w:val="28"/>
          <w:szCs w:val="28"/>
          <w:lang w:val="uk-UA"/>
        </w:rPr>
        <w:t>Держсанепідслужби</w:t>
      </w:r>
      <w:proofErr w:type="spellEnd"/>
      <w:r w:rsidRPr="001F4DE2">
        <w:rPr>
          <w:sz w:val="28"/>
          <w:szCs w:val="28"/>
          <w:lang w:val="uk-UA"/>
        </w:rPr>
        <w:t xml:space="preserve"> України» у Харківській області</w:t>
      </w:r>
      <w:r w:rsidRPr="00476F0F">
        <w:rPr>
          <w:sz w:val="28"/>
          <w:szCs w:val="28"/>
          <w:lang w:val="uk-UA"/>
        </w:rPr>
        <w:t xml:space="preserve"> щодо контролю за якістю харчування учнів.</w:t>
      </w:r>
    </w:p>
    <w:p w:rsidR="0087778B" w:rsidRPr="00476F0F" w:rsidRDefault="0087778B" w:rsidP="00883722">
      <w:pPr>
        <w:spacing w:line="360" w:lineRule="auto"/>
        <w:ind w:firstLine="567"/>
        <w:jc w:val="both"/>
        <w:rPr>
          <w:sz w:val="28"/>
          <w:szCs w:val="28"/>
          <w:lang w:val="uk-UA"/>
        </w:rPr>
      </w:pPr>
      <w:r w:rsidRPr="00476F0F">
        <w:rPr>
          <w:sz w:val="28"/>
          <w:szCs w:val="28"/>
          <w:lang w:val="uk-UA"/>
        </w:rPr>
        <w:t>Безкоштовне харчування було організовано для учнів 1-4 класів та дітей пільгових категорій, а саме: дітей сиріт та дітей, позбавлених батьківського піклування,</w:t>
      </w:r>
      <w:r>
        <w:rPr>
          <w:sz w:val="28"/>
          <w:szCs w:val="28"/>
          <w:lang w:val="uk-UA"/>
        </w:rPr>
        <w:t xml:space="preserve"> дітей з малозабезпечених сімей, дітей, учасників АТО. </w:t>
      </w:r>
      <w:r w:rsidRPr="00476F0F">
        <w:rPr>
          <w:sz w:val="28"/>
          <w:szCs w:val="28"/>
          <w:lang w:val="uk-UA"/>
        </w:rPr>
        <w:t xml:space="preserve"> Таким чином, безкоштовним харчуванням в минулому на</w:t>
      </w:r>
      <w:r>
        <w:rPr>
          <w:sz w:val="28"/>
          <w:szCs w:val="28"/>
          <w:lang w:val="uk-UA"/>
        </w:rPr>
        <w:t xml:space="preserve">вчальному році було охоплено 270 учнів 1-4 класів, 10 дітей-сиріт, 12 дітей з малозабезпечених сімей та 17 дітей учасників АТО. </w:t>
      </w:r>
      <w:r w:rsidRPr="00476F0F">
        <w:rPr>
          <w:sz w:val="28"/>
          <w:szCs w:val="28"/>
          <w:lang w:val="uk-UA"/>
        </w:rPr>
        <w:t>Велика увага приділялась залученню до організації харчування за кошти батьків учнів ліцею. А</w:t>
      </w:r>
      <w:r>
        <w:rPr>
          <w:sz w:val="28"/>
          <w:szCs w:val="28"/>
          <w:lang w:val="uk-UA"/>
        </w:rPr>
        <w:t xml:space="preserve">ле, харчуванням було охоплено   105 учнів 5-11 класів або 18% </w:t>
      </w:r>
      <w:r w:rsidRPr="00476F0F">
        <w:rPr>
          <w:sz w:val="28"/>
          <w:szCs w:val="28"/>
          <w:lang w:val="uk-UA"/>
        </w:rPr>
        <w:t>. Тому, в наступному навчальному році класним керівникам 5-11 класів необхідно посилити роботу щодо охопленням дітей гарячим харчуванням за кошти батьків.</w:t>
      </w:r>
    </w:p>
    <w:p w:rsidR="0087778B" w:rsidRPr="00336598" w:rsidRDefault="0087778B" w:rsidP="00883722">
      <w:pPr>
        <w:spacing w:line="360" w:lineRule="auto"/>
        <w:ind w:firstLine="567"/>
        <w:jc w:val="both"/>
        <w:rPr>
          <w:sz w:val="28"/>
          <w:szCs w:val="28"/>
          <w:lang w:val="uk-UA"/>
        </w:rPr>
      </w:pPr>
      <w:r w:rsidRPr="00476F0F">
        <w:rPr>
          <w:color w:val="000000"/>
          <w:sz w:val="28"/>
          <w:szCs w:val="28"/>
          <w:lang w:val="uk-UA"/>
        </w:rPr>
        <w:t>Крім того, в роботі по формуванню навичок здорового способу життя  є ряд недоліків. Аналіз стану здор</w:t>
      </w:r>
      <w:r>
        <w:rPr>
          <w:color w:val="000000"/>
          <w:sz w:val="28"/>
          <w:szCs w:val="28"/>
          <w:lang w:val="uk-UA"/>
        </w:rPr>
        <w:t xml:space="preserve">ов’я учнів ліцею свідчить, </w:t>
      </w:r>
      <w:r>
        <w:rPr>
          <w:sz w:val="28"/>
          <w:szCs w:val="28"/>
          <w:lang w:val="uk-UA"/>
        </w:rPr>
        <w:t xml:space="preserve">що 191 </w:t>
      </w:r>
      <w:r w:rsidRPr="00336598">
        <w:rPr>
          <w:sz w:val="28"/>
          <w:szCs w:val="28"/>
          <w:lang w:val="uk-UA"/>
        </w:rPr>
        <w:t xml:space="preserve"> школярів мають відхилення у стані здоров’я </w:t>
      </w:r>
      <w:r>
        <w:rPr>
          <w:sz w:val="28"/>
          <w:szCs w:val="28"/>
          <w:lang w:val="uk-UA"/>
        </w:rPr>
        <w:t xml:space="preserve">. </w:t>
      </w:r>
      <w:r w:rsidRPr="00336598">
        <w:rPr>
          <w:sz w:val="28"/>
          <w:szCs w:val="28"/>
          <w:lang w:val="uk-UA"/>
        </w:rPr>
        <w:t xml:space="preserve">Це </w:t>
      </w:r>
      <w:r w:rsidRPr="00E57357">
        <w:rPr>
          <w:sz w:val="28"/>
          <w:szCs w:val="28"/>
          <w:lang w:val="uk-UA"/>
        </w:rPr>
        <w:t>хвороби  нервової системи – 8,5 %,   хво</w:t>
      </w:r>
      <w:r w:rsidR="00991B2C">
        <w:rPr>
          <w:sz w:val="28"/>
          <w:szCs w:val="28"/>
          <w:lang w:val="uk-UA"/>
        </w:rPr>
        <w:t>роби ока та його придаткового а</w:t>
      </w:r>
      <w:r w:rsidRPr="00E57357">
        <w:rPr>
          <w:sz w:val="28"/>
          <w:szCs w:val="28"/>
          <w:lang w:val="uk-UA"/>
        </w:rPr>
        <w:t xml:space="preserve">парату – 10,2 %, хвороби органів дихання  </w:t>
      </w:r>
      <w:r>
        <w:rPr>
          <w:sz w:val="28"/>
          <w:szCs w:val="28"/>
          <w:lang w:val="uk-UA"/>
        </w:rPr>
        <w:t xml:space="preserve">– 3 </w:t>
      </w:r>
      <w:r w:rsidRPr="00FC5D2D">
        <w:rPr>
          <w:sz w:val="28"/>
          <w:szCs w:val="28"/>
          <w:lang w:val="uk-UA"/>
        </w:rPr>
        <w:t>%,</w:t>
      </w:r>
      <w:r>
        <w:rPr>
          <w:sz w:val="28"/>
          <w:szCs w:val="28"/>
          <w:lang w:val="uk-UA"/>
        </w:rPr>
        <w:t xml:space="preserve"> хвороби органів травлення – 3</w:t>
      </w:r>
      <w:r w:rsidRPr="00FC5D2D">
        <w:rPr>
          <w:sz w:val="28"/>
          <w:szCs w:val="28"/>
          <w:lang w:val="uk-UA"/>
        </w:rPr>
        <w:t xml:space="preserve">%, хвороби </w:t>
      </w:r>
      <w:r>
        <w:rPr>
          <w:sz w:val="28"/>
          <w:szCs w:val="28"/>
          <w:lang w:val="uk-UA"/>
        </w:rPr>
        <w:t xml:space="preserve">кістково-м`язової системи  – </w:t>
      </w:r>
      <w:r>
        <w:rPr>
          <w:sz w:val="28"/>
          <w:szCs w:val="28"/>
          <w:lang w:val="uk-UA"/>
        </w:rPr>
        <w:lastRenderedPageBreak/>
        <w:t>7,3</w:t>
      </w:r>
      <w:r w:rsidRPr="00FC5D2D">
        <w:rPr>
          <w:sz w:val="28"/>
          <w:szCs w:val="28"/>
          <w:lang w:val="uk-UA"/>
        </w:rPr>
        <w:t>%,</w:t>
      </w:r>
      <w:r w:rsidR="002B457D">
        <w:rPr>
          <w:sz w:val="28"/>
          <w:szCs w:val="28"/>
          <w:lang w:val="uk-UA"/>
        </w:rPr>
        <w:t xml:space="preserve"> </w:t>
      </w:r>
      <w:r w:rsidRPr="00FC5D2D">
        <w:rPr>
          <w:sz w:val="28"/>
          <w:szCs w:val="28"/>
          <w:lang w:val="uk-UA"/>
        </w:rPr>
        <w:t>хв</w:t>
      </w:r>
      <w:r>
        <w:rPr>
          <w:sz w:val="28"/>
          <w:szCs w:val="28"/>
          <w:lang w:val="uk-UA"/>
        </w:rPr>
        <w:t>ороби  ендокринної системи – 1,7</w:t>
      </w:r>
      <w:r w:rsidRPr="00FC5D2D">
        <w:rPr>
          <w:sz w:val="28"/>
          <w:szCs w:val="28"/>
          <w:lang w:val="uk-UA"/>
        </w:rPr>
        <w:t>%, хвороби  шкіри та підшкірної клітковини – 1</w:t>
      </w:r>
      <w:r>
        <w:rPr>
          <w:sz w:val="28"/>
          <w:szCs w:val="28"/>
          <w:lang w:val="uk-UA"/>
        </w:rPr>
        <w:t>,4</w:t>
      </w:r>
      <w:r w:rsidRPr="00FC5D2D">
        <w:rPr>
          <w:sz w:val="28"/>
          <w:szCs w:val="28"/>
          <w:lang w:val="uk-UA"/>
        </w:rPr>
        <w:t>%,</w:t>
      </w:r>
      <w:r w:rsidR="002B457D">
        <w:rPr>
          <w:sz w:val="28"/>
          <w:szCs w:val="28"/>
          <w:lang w:val="uk-UA"/>
        </w:rPr>
        <w:t xml:space="preserve"> </w:t>
      </w:r>
      <w:r w:rsidRPr="00FC5D2D">
        <w:rPr>
          <w:sz w:val="28"/>
          <w:szCs w:val="28"/>
          <w:lang w:val="uk-UA"/>
        </w:rPr>
        <w:t>х</w:t>
      </w:r>
      <w:r>
        <w:rPr>
          <w:sz w:val="28"/>
          <w:szCs w:val="28"/>
          <w:lang w:val="uk-UA"/>
        </w:rPr>
        <w:t>вороби  сечостатевої системи – 2</w:t>
      </w:r>
      <w:r w:rsidRPr="00FC5D2D">
        <w:rPr>
          <w:sz w:val="28"/>
          <w:szCs w:val="28"/>
          <w:lang w:val="uk-UA"/>
        </w:rPr>
        <w:t xml:space="preserve"> %, хвороби</w:t>
      </w:r>
      <w:r>
        <w:rPr>
          <w:sz w:val="28"/>
          <w:szCs w:val="28"/>
          <w:lang w:val="uk-UA"/>
        </w:rPr>
        <w:t xml:space="preserve"> крові та кровотворних органів – 0,2%, новоутворення - 0,9%, хвороби </w:t>
      </w:r>
      <w:proofErr w:type="spellStart"/>
      <w:r>
        <w:rPr>
          <w:sz w:val="28"/>
          <w:szCs w:val="28"/>
          <w:lang w:val="uk-UA"/>
        </w:rPr>
        <w:t>серцево</w:t>
      </w:r>
      <w:proofErr w:type="spellEnd"/>
      <w:r>
        <w:rPr>
          <w:sz w:val="28"/>
          <w:szCs w:val="28"/>
          <w:lang w:val="uk-UA"/>
        </w:rPr>
        <w:t xml:space="preserve"> – судинної системи – 6,1%.</w:t>
      </w:r>
      <w:r w:rsidRPr="00336598">
        <w:rPr>
          <w:sz w:val="28"/>
          <w:szCs w:val="28"/>
          <w:lang w:val="uk-UA"/>
        </w:rPr>
        <w:t xml:space="preserve"> Спостерігається недостатня результативність пропаганди здорового способу життя, недостатній рівень санітарно – гігієнічних знань та навичок.</w:t>
      </w:r>
    </w:p>
    <w:p w:rsidR="0087778B" w:rsidRPr="003D7133" w:rsidRDefault="0087778B" w:rsidP="00883722">
      <w:pPr>
        <w:spacing w:line="360" w:lineRule="auto"/>
        <w:ind w:right="-141" w:firstLine="720"/>
        <w:jc w:val="both"/>
        <w:rPr>
          <w:sz w:val="28"/>
          <w:szCs w:val="28"/>
          <w:lang w:val="uk-UA"/>
        </w:rPr>
      </w:pPr>
      <w:r w:rsidRPr="0094304A">
        <w:rPr>
          <w:color w:val="000000"/>
          <w:sz w:val="28"/>
          <w:lang w:val="uk-UA"/>
        </w:rPr>
        <w:t xml:space="preserve">Соціальним педагогом </w:t>
      </w:r>
      <w:proofErr w:type="spellStart"/>
      <w:r w:rsidRPr="0094304A">
        <w:rPr>
          <w:color w:val="000000"/>
          <w:sz w:val="28"/>
          <w:lang w:val="uk-UA"/>
        </w:rPr>
        <w:t>Сиротенко</w:t>
      </w:r>
      <w:proofErr w:type="spellEnd"/>
      <w:r w:rsidRPr="0094304A">
        <w:rPr>
          <w:color w:val="000000"/>
          <w:sz w:val="28"/>
          <w:lang w:val="uk-UA"/>
        </w:rPr>
        <w:t xml:space="preserve"> Н.В. було проведено</w:t>
      </w:r>
      <w:r>
        <w:rPr>
          <w:color w:val="000000"/>
          <w:sz w:val="28"/>
          <w:lang w:val="uk-UA"/>
        </w:rPr>
        <w:t xml:space="preserve"> анкетування «Проблема шкідливих звичок для учня» (7-9</w:t>
      </w:r>
      <w:r w:rsidRPr="00DA476E">
        <w:rPr>
          <w:color w:val="000000"/>
          <w:sz w:val="28"/>
          <w:lang w:val="uk-UA"/>
        </w:rPr>
        <w:t xml:space="preserve"> клас</w:t>
      </w:r>
      <w:r>
        <w:rPr>
          <w:color w:val="000000"/>
          <w:sz w:val="28"/>
          <w:lang w:val="uk-UA"/>
        </w:rPr>
        <w:t>и) з метою  виявлення  учнів,</w:t>
      </w:r>
      <w:r w:rsidRPr="001E39DA">
        <w:rPr>
          <w:sz w:val="28"/>
          <w:szCs w:val="28"/>
          <w:lang w:val="uk-UA"/>
        </w:rPr>
        <w:t xml:space="preserve"> які потребують допомоги з проблем тютюнової, алкогольної та наркотичної залежності; визначення наскільки актуальні для класу проблеми алкоголю, </w:t>
      </w:r>
      <w:proofErr w:type="spellStart"/>
      <w:r w:rsidRPr="001E39DA">
        <w:rPr>
          <w:sz w:val="28"/>
          <w:szCs w:val="28"/>
          <w:lang w:val="uk-UA"/>
        </w:rPr>
        <w:t>тютюнопаління</w:t>
      </w:r>
      <w:proofErr w:type="spellEnd"/>
      <w:r w:rsidRPr="001E39DA">
        <w:rPr>
          <w:sz w:val="28"/>
          <w:szCs w:val="28"/>
          <w:lang w:val="uk-UA"/>
        </w:rPr>
        <w:t xml:space="preserve"> та вживання наркотиків.</w:t>
      </w:r>
    </w:p>
    <w:p w:rsidR="0087778B" w:rsidRDefault="0087778B" w:rsidP="00883722">
      <w:pPr>
        <w:spacing w:line="360" w:lineRule="auto"/>
        <w:ind w:right="-141"/>
        <w:jc w:val="both"/>
        <w:rPr>
          <w:color w:val="000000"/>
          <w:sz w:val="28"/>
          <w:lang w:val="uk-UA"/>
        </w:rPr>
      </w:pPr>
      <w:r w:rsidRPr="00DA476E">
        <w:rPr>
          <w:color w:val="000000"/>
          <w:sz w:val="28"/>
          <w:lang w:val="uk-UA"/>
        </w:rPr>
        <w:t xml:space="preserve">Анкетування показало, що </w:t>
      </w:r>
      <w:r w:rsidRPr="001E39DA">
        <w:rPr>
          <w:sz w:val="28"/>
          <w:szCs w:val="28"/>
          <w:lang w:val="uk-UA"/>
        </w:rPr>
        <w:t>в ліцеї не існує «наркотичного ризику», але зустрічаються випадки паління, ображання особистості</w:t>
      </w:r>
      <w:r>
        <w:rPr>
          <w:sz w:val="28"/>
          <w:szCs w:val="28"/>
          <w:lang w:val="uk-UA"/>
        </w:rPr>
        <w:t>, бійки</w:t>
      </w:r>
      <w:r w:rsidRPr="001E39DA">
        <w:rPr>
          <w:sz w:val="28"/>
          <w:szCs w:val="28"/>
          <w:lang w:val="uk-UA"/>
        </w:rPr>
        <w:t>; учні ліцею відвідують факультативи, спортивні секції, гуртки, курси.</w:t>
      </w:r>
      <w:r>
        <w:rPr>
          <w:sz w:val="28"/>
          <w:szCs w:val="28"/>
          <w:lang w:val="uk-UA"/>
        </w:rPr>
        <w:t xml:space="preserve"> </w:t>
      </w:r>
      <w:r w:rsidRPr="00DA476E">
        <w:rPr>
          <w:color w:val="000000"/>
          <w:sz w:val="28"/>
          <w:lang w:val="uk-UA"/>
        </w:rPr>
        <w:t>Проблему наркоманії учні обговорювали на виховних годинах, уроках основ здоров</w:t>
      </w:r>
      <w:r w:rsidRPr="00BF62F1">
        <w:rPr>
          <w:color w:val="000000"/>
          <w:sz w:val="28"/>
          <w:lang w:val="uk-UA"/>
        </w:rPr>
        <w:t>’</w:t>
      </w:r>
      <w:r w:rsidRPr="00DA476E">
        <w:rPr>
          <w:color w:val="000000"/>
          <w:sz w:val="28"/>
          <w:lang w:val="uk-UA"/>
        </w:rPr>
        <w:t>я.</w:t>
      </w:r>
    </w:p>
    <w:p w:rsidR="0087778B" w:rsidRPr="001D4E55" w:rsidRDefault="0087778B" w:rsidP="00883722">
      <w:pPr>
        <w:spacing w:line="360" w:lineRule="auto"/>
        <w:ind w:right="-141" w:firstLine="720"/>
        <w:jc w:val="both"/>
        <w:rPr>
          <w:b/>
          <w:sz w:val="28"/>
          <w:szCs w:val="28"/>
          <w:lang w:val="uk-UA"/>
        </w:rPr>
      </w:pPr>
      <w:r w:rsidRPr="001D4E55">
        <w:rPr>
          <w:sz w:val="28"/>
          <w:lang w:val="uk-UA"/>
        </w:rPr>
        <w:t>Крім того</w:t>
      </w:r>
      <w:r>
        <w:rPr>
          <w:sz w:val="28"/>
          <w:lang w:val="uk-UA"/>
        </w:rPr>
        <w:t>,</w:t>
      </w:r>
      <w:r w:rsidRPr="001D4E55">
        <w:rPr>
          <w:sz w:val="28"/>
          <w:lang w:val="uk-UA"/>
        </w:rPr>
        <w:t xml:space="preserve"> соціальним педагогом  </w:t>
      </w:r>
      <w:proofErr w:type="spellStart"/>
      <w:r w:rsidRPr="001D4E55">
        <w:rPr>
          <w:sz w:val="28"/>
          <w:lang w:val="uk-UA"/>
        </w:rPr>
        <w:t>Сироте</w:t>
      </w:r>
      <w:r>
        <w:rPr>
          <w:sz w:val="28"/>
          <w:lang w:val="uk-UA"/>
        </w:rPr>
        <w:t>нко</w:t>
      </w:r>
      <w:proofErr w:type="spellEnd"/>
      <w:r>
        <w:rPr>
          <w:sz w:val="28"/>
          <w:lang w:val="uk-UA"/>
        </w:rPr>
        <w:t xml:space="preserve"> Н.В. було проведено </w:t>
      </w:r>
      <w:r w:rsidRPr="001D4E55">
        <w:rPr>
          <w:sz w:val="28"/>
          <w:lang w:val="uk-UA"/>
        </w:rPr>
        <w:t xml:space="preserve">анкетування  </w:t>
      </w:r>
      <w:r>
        <w:rPr>
          <w:sz w:val="28"/>
          <w:szCs w:val="28"/>
          <w:lang w:val="uk-UA"/>
        </w:rPr>
        <w:t>«Вивчення схильності учнів до шкідливих звичок» (учні 9-11</w:t>
      </w:r>
      <w:r w:rsidRPr="001D4E55">
        <w:rPr>
          <w:sz w:val="28"/>
          <w:szCs w:val="28"/>
          <w:lang w:val="uk-UA"/>
        </w:rPr>
        <w:t xml:space="preserve"> класів), мета якого</w:t>
      </w:r>
      <w:r>
        <w:rPr>
          <w:sz w:val="28"/>
          <w:szCs w:val="28"/>
          <w:lang w:val="uk-UA"/>
        </w:rPr>
        <w:t xml:space="preserve"> </w:t>
      </w:r>
      <w:r w:rsidRPr="001D4E55">
        <w:rPr>
          <w:sz w:val="28"/>
          <w:szCs w:val="28"/>
          <w:lang w:val="uk-UA"/>
        </w:rPr>
        <w:t>встановити справжню причину відхилень у поведінці учня, виявити підлітків</w:t>
      </w:r>
      <w:r>
        <w:rPr>
          <w:sz w:val="28"/>
          <w:szCs w:val="28"/>
          <w:lang w:val="uk-UA"/>
        </w:rPr>
        <w:t>,</w:t>
      </w:r>
      <w:r w:rsidRPr="001D4E55">
        <w:rPr>
          <w:sz w:val="28"/>
          <w:szCs w:val="28"/>
          <w:lang w:val="uk-UA"/>
        </w:rPr>
        <w:t xml:space="preserve">  які вживають наркотики або інші </w:t>
      </w:r>
      <w:proofErr w:type="spellStart"/>
      <w:r w:rsidRPr="001D4E55">
        <w:rPr>
          <w:sz w:val="28"/>
          <w:szCs w:val="28"/>
          <w:lang w:val="uk-UA"/>
        </w:rPr>
        <w:t>психоактивні</w:t>
      </w:r>
      <w:proofErr w:type="spellEnd"/>
      <w:r w:rsidRPr="001D4E55">
        <w:rPr>
          <w:sz w:val="28"/>
          <w:szCs w:val="28"/>
          <w:lang w:val="uk-UA"/>
        </w:rPr>
        <w:t xml:space="preserve"> речовини</w:t>
      </w:r>
      <w:r>
        <w:rPr>
          <w:sz w:val="28"/>
          <w:szCs w:val="28"/>
          <w:lang w:val="uk-UA"/>
        </w:rPr>
        <w:t>,</w:t>
      </w:r>
      <w:r w:rsidRPr="001D4E55">
        <w:rPr>
          <w:sz w:val="28"/>
          <w:szCs w:val="28"/>
          <w:lang w:val="uk-UA"/>
        </w:rPr>
        <w:t xml:space="preserve"> причетні до їх незаконного обігу .</w:t>
      </w:r>
    </w:p>
    <w:p w:rsidR="0087778B" w:rsidRPr="00E9336D" w:rsidRDefault="0087778B" w:rsidP="00883722">
      <w:pPr>
        <w:tabs>
          <w:tab w:val="left" w:pos="765"/>
        </w:tabs>
        <w:spacing w:line="360" w:lineRule="auto"/>
        <w:ind w:right="-141"/>
        <w:jc w:val="both"/>
        <w:rPr>
          <w:sz w:val="28"/>
          <w:szCs w:val="28"/>
        </w:rPr>
      </w:pPr>
      <w:proofErr w:type="spellStart"/>
      <w:r w:rsidRPr="00E9336D">
        <w:rPr>
          <w:sz w:val="28"/>
          <w:szCs w:val="28"/>
        </w:rPr>
        <w:t>Результати</w:t>
      </w:r>
      <w:proofErr w:type="spellEnd"/>
      <w:r w:rsidRPr="00E9336D">
        <w:rPr>
          <w:sz w:val="28"/>
          <w:szCs w:val="28"/>
        </w:rPr>
        <w:t>:</w:t>
      </w:r>
    </w:p>
    <w:p w:rsidR="0087778B" w:rsidRPr="001D4E55" w:rsidRDefault="0087778B" w:rsidP="00883722">
      <w:pPr>
        <w:spacing w:line="360" w:lineRule="auto"/>
        <w:ind w:right="-141"/>
        <w:jc w:val="both"/>
        <w:rPr>
          <w:sz w:val="28"/>
          <w:szCs w:val="28"/>
          <w:lang w:val="uk-UA"/>
        </w:rPr>
      </w:pPr>
      <w:r>
        <w:rPr>
          <w:sz w:val="28"/>
          <w:szCs w:val="28"/>
          <w:lang w:val="uk-UA"/>
        </w:rPr>
        <w:t>80</w:t>
      </w:r>
      <w:r w:rsidRPr="001D4E55">
        <w:rPr>
          <w:sz w:val="28"/>
          <w:szCs w:val="28"/>
          <w:lang w:val="uk-UA"/>
        </w:rPr>
        <w:t>% - негативно ставляться до паління;</w:t>
      </w:r>
    </w:p>
    <w:p w:rsidR="0087778B" w:rsidRPr="001D4E55" w:rsidRDefault="0087778B" w:rsidP="00883722">
      <w:pPr>
        <w:spacing w:line="360" w:lineRule="auto"/>
        <w:ind w:right="-141"/>
        <w:jc w:val="both"/>
        <w:rPr>
          <w:sz w:val="28"/>
          <w:szCs w:val="28"/>
          <w:lang w:val="uk-UA"/>
        </w:rPr>
      </w:pPr>
      <w:r>
        <w:rPr>
          <w:sz w:val="28"/>
          <w:szCs w:val="28"/>
          <w:lang w:val="uk-UA"/>
        </w:rPr>
        <w:t>76</w:t>
      </w:r>
      <w:r w:rsidRPr="001D4E55">
        <w:rPr>
          <w:sz w:val="28"/>
          <w:szCs w:val="28"/>
          <w:lang w:val="uk-UA"/>
        </w:rPr>
        <w:t>% - негативно ставляться до вживання алкоголю;</w:t>
      </w:r>
    </w:p>
    <w:p w:rsidR="0087778B" w:rsidRPr="001D4E55" w:rsidRDefault="0087778B" w:rsidP="00883722">
      <w:pPr>
        <w:spacing w:line="360" w:lineRule="auto"/>
        <w:ind w:right="-141"/>
        <w:jc w:val="both"/>
        <w:rPr>
          <w:sz w:val="28"/>
          <w:szCs w:val="28"/>
          <w:lang w:val="uk-UA"/>
        </w:rPr>
      </w:pPr>
      <w:r w:rsidRPr="001D4E55">
        <w:rPr>
          <w:sz w:val="28"/>
          <w:szCs w:val="28"/>
          <w:lang w:val="uk-UA"/>
        </w:rPr>
        <w:t>100% - негативно ст</w:t>
      </w:r>
      <w:r>
        <w:rPr>
          <w:sz w:val="28"/>
          <w:szCs w:val="28"/>
          <w:lang w:val="uk-UA"/>
        </w:rPr>
        <w:t>авляться до вживання наркотиків;</w:t>
      </w:r>
    </w:p>
    <w:p w:rsidR="0087778B" w:rsidRDefault="0087778B" w:rsidP="00883722">
      <w:pPr>
        <w:spacing w:line="360" w:lineRule="auto"/>
        <w:ind w:right="-141"/>
        <w:jc w:val="both"/>
        <w:rPr>
          <w:sz w:val="28"/>
          <w:szCs w:val="28"/>
          <w:lang w:val="uk-UA"/>
        </w:rPr>
      </w:pPr>
      <w:r>
        <w:rPr>
          <w:sz w:val="28"/>
          <w:szCs w:val="28"/>
          <w:lang w:val="uk-UA"/>
        </w:rPr>
        <w:t>74</w:t>
      </w:r>
      <w:r w:rsidRPr="001D4E55">
        <w:rPr>
          <w:sz w:val="28"/>
          <w:szCs w:val="28"/>
          <w:lang w:val="uk-UA"/>
        </w:rPr>
        <w:t>% - переважає вплив сім'ї на дитину;</w:t>
      </w:r>
    </w:p>
    <w:p w:rsidR="0087778B" w:rsidRPr="00A91C16" w:rsidRDefault="0087778B" w:rsidP="00883722">
      <w:pPr>
        <w:spacing w:line="360" w:lineRule="auto"/>
        <w:ind w:right="-141"/>
        <w:jc w:val="both"/>
        <w:rPr>
          <w:sz w:val="28"/>
          <w:szCs w:val="28"/>
          <w:lang w:val="uk-UA"/>
        </w:rPr>
      </w:pPr>
      <w:r w:rsidRPr="00476F0F">
        <w:rPr>
          <w:sz w:val="28"/>
          <w:szCs w:val="28"/>
          <w:lang w:val="uk-UA"/>
        </w:rPr>
        <w:t xml:space="preserve">Швидкі темпи зростання захворюваності, незбалансованість харчування, гіподинамія, травматизм, </w:t>
      </w:r>
      <w:proofErr w:type="spellStart"/>
      <w:r w:rsidRPr="00476F0F">
        <w:rPr>
          <w:sz w:val="28"/>
          <w:szCs w:val="28"/>
          <w:lang w:val="uk-UA"/>
        </w:rPr>
        <w:t>тютюнопаління</w:t>
      </w:r>
      <w:proofErr w:type="spellEnd"/>
      <w:r w:rsidRPr="00476F0F">
        <w:rPr>
          <w:sz w:val="28"/>
          <w:szCs w:val="28"/>
          <w:lang w:val="uk-UA"/>
        </w:rPr>
        <w:t>, вживання алкогольних напоїв, недостатній рівень сформованості навичок безпеки життєдіяльності вимагають підсилити профілактичний напрям та роботу з формування навичок здорового способу життя.</w:t>
      </w:r>
    </w:p>
    <w:p w:rsidR="0087778B" w:rsidRPr="00476F0F" w:rsidRDefault="0087778B" w:rsidP="00883722">
      <w:pPr>
        <w:spacing w:line="360" w:lineRule="auto"/>
        <w:ind w:firstLine="567"/>
        <w:jc w:val="both"/>
        <w:rPr>
          <w:sz w:val="28"/>
          <w:szCs w:val="28"/>
          <w:lang w:val="uk-UA"/>
        </w:rPr>
      </w:pPr>
      <w:r w:rsidRPr="00476F0F">
        <w:rPr>
          <w:sz w:val="28"/>
          <w:szCs w:val="28"/>
          <w:lang w:val="uk-UA"/>
        </w:rPr>
        <w:lastRenderedPageBreak/>
        <w:t xml:space="preserve">Важливим напрямком виховної роботи навчального закладу нового типу є </w:t>
      </w:r>
      <w:r w:rsidRPr="00E9336D">
        <w:rPr>
          <w:sz w:val="28"/>
          <w:szCs w:val="28"/>
          <w:lang w:val="uk-UA"/>
        </w:rPr>
        <w:t>сприяння творчому розвитку особистості.</w:t>
      </w:r>
      <w:r w:rsidRPr="00476F0F">
        <w:rPr>
          <w:sz w:val="28"/>
          <w:szCs w:val="28"/>
          <w:lang w:val="uk-UA"/>
        </w:rPr>
        <w:t xml:space="preserve"> Він  спрямований на розвиток власних спостережень, пізнавальних інтересів у певній галузі знань до технічної творчості, моделювання, винахідництва, сприяння інтелектуальному, емоційному та естетичному розвитку школярів. За умови реформування системи національної освіти, піднесення ролі творчої особистості в суспільстві значної актуальності набуває проблема обдарованих дітей.</w:t>
      </w:r>
      <w:r>
        <w:rPr>
          <w:sz w:val="28"/>
          <w:szCs w:val="28"/>
          <w:lang w:val="uk-UA"/>
        </w:rPr>
        <w:t xml:space="preserve"> В ліцеї розроблено програму «Обдаровані діти» на 2016 – 2020 роки, мета якої полягає у створенні умов для надання системної підтримки обдарованій молоді, її творчого,  інтелектуального, духовного і фізичного розвитку.</w:t>
      </w:r>
    </w:p>
    <w:p w:rsidR="0087778B" w:rsidRPr="00476F0F" w:rsidRDefault="0087778B" w:rsidP="00883722">
      <w:pPr>
        <w:spacing w:line="360" w:lineRule="auto"/>
        <w:ind w:firstLine="567"/>
        <w:jc w:val="both"/>
        <w:rPr>
          <w:sz w:val="28"/>
          <w:szCs w:val="28"/>
          <w:lang w:val="uk-UA"/>
        </w:rPr>
      </w:pPr>
      <w:r w:rsidRPr="00476F0F">
        <w:rPr>
          <w:sz w:val="28"/>
          <w:szCs w:val="28"/>
          <w:lang w:val="uk-UA"/>
        </w:rPr>
        <w:t>Перспективним вирішенням цього питання стала організація такого педагогічного процесу, який започатковує методику пошуку і відбору обдарованих дітей та створює умови для розвитку її природних творчих здібностей. Робота з обдарованими та здібними дітьми в ліцеї була спрямована на виконання наступних завдань:</w:t>
      </w:r>
    </w:p>
    <w:p w:rsidR="0087778B" w:rsidRPr="00476F0F" w:rsidRDefault="0087778B" w:rsidP="00883722">
      <w:pPr>
        <w:spacing w:line="360" w:lineRule="auto"/>
        <w:jc w:val="both"/>
        <w:rPr>
          <w:sz w:val="28"/>
          <w:szCs w:val="28"/>
          <w:lang w:val="uk-UA"/>
        </w:rPr>
      </w:pPr>
      <w:r>
        <w:rPr>
          <w:sz w:val="28"/>
          <w:szCs w:val="28"/>
          <w:lang w:val="uk-UA"/>
        </w:rPr>
        <w:t xml:space="preserve">- </w:t>
      </w:r>
      <w:r w:rsidRPr="00476F0F">
        <w:rPr>
          <w:sz w:val="28"/>
          <w:szCs w:val="28"/>
          <w:lang w:val="uk-UA"/>
        </w:rPr>
        <w:t>пошук і цілеспрямований вияв  обдарованих та здібних дітей;</w:t>
      </w:r>
    </w:p>
    <w:p w:rsidR="0087778B" w:rsidRPr="00476F0F" w:rsidRDefault="0087778B" w:rsidP="00883722">
      <w:pPr>
        <w:spacing w:line="360" w:lineRule="auto"/>
        <w:jc w:val="both"/>
        <w:rPr>
          <w:sz w:val="28"/>
          <w:szCs w:val="28"/>
          <w:lang w:val="uk-UA"/>
        </w:rPr>
      </w:pPr>
      <w:r>
        <w:rPr>
          <w:sz w:val="28"/>
          <w:szCs w:val="28"/>
          <w:lang w:val="uk-UA"/>
        </w:rPr>
        <w:t xml:space="preserve">- </w:t>
      </w:r>
      <w:r w:rsidRPr="00476F0F">
        <w:rPr>
          <w:sz w:val="28"/>
          <w:szCs w:val="28"/>
          <w:lang w:val="uk-UA"/>
        </w:rPr>
        <w:t>створення максимально сприятливих умов для інтелектуального, духовного, морально-естетичного розвитку ліцеїстів;</w:t>
      </w:r>
    </w:p>
    <w:p w:rsidR="0087778B" w:rsidRPr="00476F0F" w:rsidRDefault="0087778B" w:rsidP="00883722">
      <w:pPr>
        <w:spacing w:line="360" w:lineRule="auto"/>
        <w:jc w:val="both"/>
        <w:rPr>
          <w:sz w:val="28"/>
          <w:szCs w:val="28"/>
          <w:lang w:val="uk-UA"/>
        </w:rPr>
      </w:pPr>
      <w:r>
        <w:rPr>
          <w:sz w:val="28"/>
          <w:szCs w:val="28"/>
          <w:lang w:val="uk-UA"/>
        </w:rPr>
        <w:t xml:space="preserve">- </w:t>
      </w:r>
      <w:r w:rsidRPr="00476F0F">
        <w:rPr>
          <w:sz w:val="28"/>
          <w:szCs w:val="28"/>
          <w:lang w:val="uk-UA"/>
        </w:rPr>
        <w:t>розробка та впровадження нового змісту освіти, прогресивних технологій навчання та виховання;</w:t>
      </w:r>
    </w:p>
    <w:p w:rsidR="0087778B" w:rsidRPr="00476F0F" w:rsidRDefault="0087778B" w:rsidP="00883722">
      <w:pPr>
        <w:spacing w:line="360" w:lineRule="auto"/>
        <w:jc w:val="both"/>
        <w:rPr>
          <w:sz w:val="28"/>
          <w:szCs w:val="28"/>
          <w:lang w:val="uk-UA"/>
        </w:rPr>
      </w:pPr>
      <w:r>
        <w:rPr>
          <w:sz w:val="28"/>
          <w:szCs w:val="28"/>
          <w:lang w:val="uk-UA"/>
        </w:rPr>
        <w:t xml:space="preserve">- </w:t>
      </w:r>
      <w:r w:rsidRPr="00476F0F">
        <w:rPr>
          <w:sz w:val="28"/>
          <w:szCs w:val="28"/>
          <w:lang w:val="uk-UA"/>
        </w:rPr>
        <w:t>надання можливостей ліцеїстам реалізовувати власні творчі здібності на основі дослідницько-пошукової та наукової діяльності.</w:t>
      </w:r>
    </w:p>
    <w:p w:rsidR="0087778B" w:rsidRPr="00AB040F" w:rsidRDefault="0087778B" w:rsidP="00883722">
      <w:pPr>
        <w:spacing w:line="360" w:lineRule="auto"/>
        <w:ind w:firstLine="567"/>
        <w:jc w:val="both"/>
        <w:rPr>
          <w:sz w:val="28"/>
          <w:szCs w:val="28"/>
          <w:lang w:val="uk-UA"/>
        </w:rPr>
      </w:pPr>
      <w:r w:rsidRPr="00476F0F">
        <w:rPr>
          <w:sz w:val="28"/>
          <w:szCs w:val="28"/>
          <w:lang w:val="uk-UA"/>
        </w:rPr>
        <w:t xml:space="preserve">Формуючи творчі особистості здібних та обдарованих дітей,  педагоги залучали ліцеїстів до участі у творчих конкурсах, олімпіадах, роботі МАН. Участь в усіх цих заходах була результативною. </w:t>
      </w:r>
      <w:r w:rsidRPr="00AB040F">
        <w:rPr>
          <w:sz w:val="28"/>
          <w:szCs w:val="28"/>
          <w:lang w:val="uk-UA"/>
        </w:rPr>
        <w:t>Активні ліцеїсти у інтелектуальних конкурсах,турнірах, виставках, оглядах художньої самодіяльності, спортивно-масових заходах.</w:t>
      </w:r>
    </w:p>
    <w:p w:rsidR="0087778B" w:rsidRPr="00476F0F" w:rsidRDefault="0087778B" w:rsidP="00883722">
      <w:pPr>
        <w:spacing w:line="360" w:lineRule="auto"/>
        <w:ind w:firstLine="567"/>
        <w:jc w:val="both"/>
        <w:rPr>
          <w:sz w:val="28"/>
          <w:szCs w:val="28"/>
          <w:lang w:val="uk-UA"/>
        </w:rPr>
      </w:pPr>
      <w:r w:rsidRPr="009358CE">
        <w:rPr>
          <w:sz w:val="28"/>
          <w:szCs w:val="28"/>
          <w:lang w:val="uk-UA"/>
        </w:rPr>
        <w:t xml:space="preserve">З метою виявлення та підтримки обдарованої молоді, залученню її до наукових досліджень, створення умов для самореалізації творчої особистості в сучасному суспільстві учні залучались до участі у проведенні районного </w:t>
      </w:r>
      <w:r w:rsidRPr="009358CE">
        <w:rPr>
          <w:sz w:val="28"/>
          <w:szCs w:val="28"/>
          <w:lang w:val="uk-UA"/>
        </w:rPr>
        <w:lastRenderedPageBreak/>
        <w:t>етапу Всеукраїнського конкурсу – захисту робіт учнів – кандидатів у члени МАН України. Але декілька років поспіль значно знизилась активність учнів.</w:t>
      </w:r>
      <w:r>
        <w:rPr>
          <w:sz w:val="28"/>
          <w:szCs w:val="28"/>
          <w:lang w:val="uk-UA"/>
        </w:rPr>
        <w:t xml:space="preserve"> </w:t>
      </w:r>
      <w:r w:rsidRPr="00F94324">
        <w:rPr>
          <w:sz w:val="28"/>
          <w:szCs w:val="28"/>
          <w:lang w:val="uk-UA"/>
        </w:rPr>
        <w:t>Найрізноманітніші форми</w:t>
      </w:r>
      <w:r w:rsidRPr="00476F0F">
        <w:rPr>
          <w:sz w:val="28"/>
          <w:szCs w:val="28"/>
          <w:lang w:val="uk-UA"/>
        </w:rPr>
        <w:t xml:space="preserve"> позакласної роботи дали можливість виявити здібних і обдарованих учнів, а також подбати про подальший розвиток вдосконалення їх здібностей.</w:t>
      </w:r>
    </w:p>
    <w:p w:rsidR="0087778B" w:rsidRPr="00476F0F" w:rsidRDefault="0087778B" w:rsidP="00883722">
      <w:pPr>
        <w:spacing w:line="360" w:lineRule="auto"/>
        <w:ind w:firstLine="567"/>
        <w:jc w:val="both"/>
        <w:rPr>
          <w:sz w:val="28"/>
          <w:szCs w:val="28"/>
          <w:lang w:val="uk-UA"/>
        </w:rPr>
      </w:pPr>
      <w:r w:rsidRPr="00476F0F">
        <w:rPr>
          <w:sz w:val="28"/>
          <w:szCs w:val="28"/>
          <w:lang w:val="uk-UA"/>
        </w:rPr>
        <w:t>Серед них:</w:t>
      </w:r>
    </w:p>
    <w:p w:rsidR="0087778B" w:rsidRPr="00476F0F" w:rsidRDefault="0087778B" w:rsidP="00883722">
      <w:pPr>
        <w:numPr>
          <w:ilvl w:val="0"/>
          <w:numId w:val="3"/>
        </w:numPr>
        <w:spacing w:line="360" w:lineRule="auto"/>
        <w:ind w:left="0" w:firstLine="567"/>
        <w:jc w:val="both"/>
        <w:rPr>
          <w:sz w:val="28"/>
          <w:szCs w:val="28"/>
          <w:lang w:val="uk-UA"/>
        </w:rPr>
      </w:pPr>
      <w:r w:rsidRPr="00476F0F">
        <w:rPr>
          <w:sz w:val="28"/>
          <w:szCs w:val="28"/>
          <w:lang w:val="uk-UA"/>
        </w:rPr>
        <w:t>ліцейські огляди-конкурси за жанрами і видами мистецтва «Таланти твої, Україно</w:t>
      </w:r>
      <w:r>
        <w:rPr>
          <w:sz w:val="28"/>
          <w:szCs w:val="28"/>
          <w:lang w:val="uk-UA"/>
        </w:rPr>
        <w:t>»</w:t>
      </w:r>
      <w:r w:rsidRPr="00476F0F">
        <w:rPr>
          <w:sz w:val="28"/>
          <w:szCs w:val="28"/>
          <w:lang w:val="uk-UA"/>
        </w:rPr>
        <w:t>;</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виставка творчих робіт учнів «</w:t>
      </w:r>
      <w:r w:rsidRPr="00476F0F">
        <w:rPr>
          <w:sz w:val="28"/>
          <w:szCs w:val="28"/>
          <w:lang w:val="uk-UA"/>
        </w:rPr>
        <w:t>Наші до</w:t>
      </w:r>
      <w:r>
        <w:rPr>
          <w:sz w:val="28"/>
          <w:szCs w:val="28"/>
          <w:lang w:val="uk-UA"/>
        </w:rPr>
        <w:t>сягнення тобі, наш рідний ліцею»</w:t>
      </w:r>
      <w:r w:rsidRPr="00476F0F">
        <w:rPr>
          <w:sz w:val="28"/>
          <w:szCs w:val="28"/>
          <w:lang w:val="uk-UA"/>
        </w:rPr>
        <w:t>, присвя</w:t>
      </w:r>
      <w:r>
        <w:rPr>
          <w:sz w:val="28"/>
          <w:szCs w:val="28"/>
          <w:lang w:val="uk-UA"/>
        </w:rPr>
        <w:t>чена Всесвітньому Дню ліцеїстів;</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виставка композицій «Дари осені»;</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випуск газет, присвячених Дню вчителя;</w:t>
      </w:r>
    </w:p>
    <w:p w:rsidR="0087778B" w:rsidRPr="00856F75" w:rsidRDefault="0087778B" w:rsidP="00883722">
      <w:pPr>
        <w:numPr>
          <w:ilvl w:val="0"/>
          <w:numId w:val="3"/>
        </w:numPr>
        <w:spacing w:line="360" w:lineRule="auto"/>
        <w:ind w:left="0" w:firstLine="567"/>
        <w:jc w:val="both"/>
        <w:rPr>
          <w:sz w:val="28"/>
          <w:szCs w:val="28"/>
          <w:lang w:val="uk-UA"/>
        </w:rPr>
      </w:pPr>
      <w:r>
        <w:rPr>
          <w:sz w:val="28"/>
          <w:szCs w:val="28"/>
          <w:lang w:val="uk-UA"/>
        </w:rPr>
        <w:t>конкурс творів «Мій ліцей»;</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випуск стіннівок до тижня протидії насильству;</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виставка творчих робіт «Замість ялинки зимовий букет»;</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конкурс малюнків до дня Соборності України;</w:t>
      </w:r>
    </w:p>
    <w:p w:rsidR="0087778B" w:rsidRDefault="0087778B" w:rsidP="00883722">
      <w:pPr>
        <w:numPr>
          <w:ilvl w:val="0"/>
          <w:numId w:val="3"/>
        </w:numPr>
        <w:spacing w:line="360" w:lineRule="auto"/>
        <w:ind w:left="0" w:firstLine="567"/>
        <w:jc w:val="both"/>
        <w:rPr>
          <w:sz w:val="28"/>
          <w:szCs w:val="28"/>
          <w:lang w:val="uk-UA"/>
        </w:rPr>
      </w:pPr>
      <w:r>
        <w:rPr>
          <w:sz w:val="28"/>
          <w:szCs w:val="28"/>
          <w:lang w:val="uk-UA"/>
        </w:rPr>
        <w:t>конкурс на кращу стіннівку до дня Валентина;</w:t>
      </w:r>
    </w:p>
    <w:p w:rsidR="0087778B" w:rsidRDefault="0087778B" w:rsidP="00883722">
      <w:pPr>
        <w:spacing w:line="360" w:lineRule="auto"/>
        <w:jc w:val="both"/>
        <w:rPr>
          <w:sz w:val="28"/>
          <w:lang w:val="uk-UA"/>
        </w:rPr>
      </w:pPr>
      <w:r>
        <w:rPr>
          <w:sz w:val="28"/>
          <w:szCs w:val="28"/>
          <w:lang w:val="uk-UA"/>
        </w:rPr>
        <w:t>- конкурс малюнків «Чорнобиль очима дітей».</w:t>
      </w:r>
    </w:p>
    <w:p w:rsidR="0087778B" w:rsidRDefault="0087778B" w:rsidP="00883722">
      <w:pPr>
        <w:spacing w:line="360" w:lineRule="auto"/>
        <w:ind w:firstLine="720"/>
        <w:jc w:val="both"/>
        <w:rPr>
          <w:sz w:val="28"/>
          <w:szCs w:val="28"/>
          <w:lang w:val="uk-UA"/>
        </w:rPr>
      </w:pPr>
      <w:r w:rsidRPr="00476F0F">
        <w:rPr>
          <w:sz w:val="28"/>
          <w:szCs w:val="28"/>
          <w:lang w:val="uk-UA"/>
        </w:rPr>
        <w:t xml:space="preserve">Розвитку інтересів, творчих </w:t>
      </w:r>
      <w:r>
        <w:rPr>
          <w:sz w:val="28"/>
          <w:szCs w:val="28"/>
          <w:lang w:val="uk-UA"/>
        </w:rPr>
        <w:t>запитів сприяла гурткова робота.</w:t>
      </w:r>
    </w:p>
    <w:p w:rsidR="0087778B" w:rsidRPr="001D75FA" w:rsidRDefault="0087778B" w:rsidP="00883722">
      <w:pPr>
        <w:spacing w:line="360" w:lineRule="auto"/>
        <w:jc w:val="both"/>
        <w:rPr>
          <w:sz w:val="28"/>
          <w:szCs w:val="28"/>
          <w:lang w:val="uk-UA"/>
        </w:rPr>
      </w:pPr>
      <w:r>
        <w:rPr>
          <w:sz w:val="28"/>
          <w:lang w:val="uk-UA"/>
        </w:rPr>
        <w:t>2017/2018  навчальному році   в ліцеї організована робота  27 гуртк</w:t>
      </w:r>
      <w:r w:rsidRPr="00046F62">
        <w:rPr>
          <w:sz w:val="28"/>
          <w:lang w:val="uk-UA"/>
        </w:rPr>
        <w:t>ів</w:t>
      </w:r>
      <w:r>
        <w:rPr>
          <w:sz w:val="28"/>
          <w:lang w:val="uk-UA"/>
        </w:rPr>
        <w:t xml:space="preserve"> , які відвідують 550  учнів, що становить 94% від їх загальної кількості. В ліцеї працює 5 бюджетних гуртків , в яких  задіяні 110 учнів, із них 1 – хоровий,    3 – військово-патріотичного спрямування:загальна фізична підготовка та « Влучний стрілець» і 1 - </w:t>
      </w:r>
      <w:proofErr w:type="spellStart"/>
      <w:r>
        <w:rPr>
          <w:sz w:val="28"/>
          <w:lang w:val="uk-UA"/>
        </w:rPr>
        <w:t>дослідницько</w:t>
      </w:r>
      <w:proofErr w:type="spellEnd"/>
      <w:r>
        <w:rPr>
          <w:sz w:val="28"/>
          <w:lang w:val="uk-UA"/>
        </w:rPr>
        <w:t xml:space="preserve"> – експериментального напрямку.</w:t>
      </w:r>
    </w:p>
    <w:p w:rsidR="0087778B" w:rsidRDefault="0087778B" w:rsidP="00883722">
      <w:pPr>
        <w:spacing w:line="360" w:lineRule="auto"/>
        <w:ind w:firstLine="720"/>
        <w:jc w:val="both"/>
        <w:rPr>
          <w:sz w:val="28"/>
          <w:lang w:val="uk-UA"/>
        </w:rPr>
      </w:pPr>
      <w:r>
        <w:rPr>
          <w:sz w:val="28"/>
          <w:lang w:val="uk-UA"/>
        </w:rPr>
        <w:t xml:space="preserve">Крім того, організована робота 17 предметних гуртків, 1- </w:t>
      </w:r>
      <w:proofErr w:type="spellStart"/>
      <w:r>
        <w:rPr>
          <w:sz w:val="28"/>
          <w:lang w:val="uk-UA"/>
        </w:rPr>
        <w:t>художньо-</w:t>
      </w:r>
      <w:proofErr w:type="spellEnd"/>
      <w:r>
        <w:rPr>
          <w:sz w:val="28"/>
          <w:lang w:val="uk-UA"/>
        </w:rPr>
        <w:t xml:space="preserve"> естетичного напрямку, 2 – технічної творчості, 1 – екологічний,   1- «Мандруємо країнами Євросоюзу».   </w:t>
      </w:r>
      <w:r>
        <w:rPr>
          <w:sz w:val="28"/>
          <w:szCs w:val="28"/>
          <w:lang w:val="uk-UA"/>
        </w:rPr>
        <w:t xml:space="preserve">Напрямки  роботи предметних гуртків:  математичний – 2,  англійської мови – 2, </w:t>
      </w:r>
      <w:proofErr w:type="spellStart"/>
      <w:r>
        <w:rPr>
          <w:sz w:val="28"/>
          <w:szCs w:val="28"/>
          <w:lang w:val="uk-UA"/>
        </w:rPr>
        <w:t>інформаційно</w:t>
      </w:r>
      <w:proofErr w:type="spellEnd"/>
      <w:r>
        <w:rPr>
          <w:sz w:val="28"/>
          <w:szCs w:val="28"/>
          <w:lang w:val="uk-UA"/>
        </w:rPr>
        <w:t xml:space="preserve">  – технологічний – 2, художнє читання – 3, рідної мови -3,   в світі казки чарівної – 5,  бюджетних гуртків:  спортивного спрямування -2, військово-патріотичного напрямку -1,  художньо-сценічного – 1, </w:t>
      </w:r>
      <w:proofErr w:type="spellStart"/>
      <w:r>
        <w:rPr>
          <w:sz w:val="28"/>
          <w:szCs w:val="28"/>
          <w:lang w:val="uk-UA"/>
        </w:rPr>
        <w:t>дослідницько</w:t>
      </w:r>
      <w:proofErr w:type="spellEnd"/>
      <w:r>
        <w:rPr>
          <w:sz w:val="28"/>
          <w:szCs w:val="28"/>
          <w:lang w:val="uk-UA"/>
        </w:rPr>
        <w:t xml:space="preserve"> -  експериментального – 1.</w:t>
      </w:r>
      <w:r>
        <w:rPr>
          <w:sz w:val="28"/>
          <w:lang w:val="uk-UA"/>
        </w:rPr>
        <w:t xml:space="preserve">Відсоток </w:t>
      </w:r>
      <w:r>
        <w:rPr>
          <w:sz w:val="28"/>
          <w:lang w:val="uk-UA"/>
        </w:rPr>
        <w:lastRenderedPageBreak/>
        <w:t>охоплення гуртковою роботою учнів наступний: початкова ланка – 100%, середня ланка – 92%, старша ланка - 91%. Система гурткової роботи створена на основі врахування інтересів, уподобань і здібностей учнів.</w:t>
      </w:r>
    </w:p>
    <w:p w:rsidR="0087778B" w:rsidRPr="00D6308A" w:rsidRDefault="0087778B" w:rsidP="00883722">
      <w:pPr>
        <w:spacing w:line="360" w:lineRule="auto"/>
        <w:ind w:firstLine="720"/>
        <w:jc w:val="both"/>
        <w:rPr>
          <w:sz w:val="28"/>
        </w:rPr>
      </w:pPr>
      <w:r>
        <w:rPr>
          <w:sz w:val="28"/>
          <w:szCs w:val="28"/>
          <w:lang w:val="uk-UA"/>
        </w:rPr>
        <w:t>Гурткова робота – випробувана,  дієва, популярна форма організації діяльності учнів у позаурочний час . Для  правильного визначення напрямків гурткової роботи   необхідно  враховувати побажання учнів , батьків .  Проте робота щодо виявлення  інтересів учнів   була проведена не у всіх класних колективах .</w:t>
      </w:r>
    </w:p>
    <w:p w:rsidR="0087778B" w:rsidRDefault="0087778B" w:rsidP="00883722">
      <w:pPr>
        <w:spacing w:line="360" w:lineRule="auto"/>
        <w:ind w:firstLine="708"/>
        <w:jc w:val="both"/>
        <w:rPr>
          <w:sz w:val="28"/>
          <w:szCs w:val="28"/>
          <w:lang w:val="uk-UA"/>
        </w:rPr>
      </w:pPr>
      <w:r w:rsidRPr="00476F0F">
        <w:rPr>
          <w:sz w:val="28"/>
          <w:szCs w:val="28"/>
          <w:lang w:val="uk-UA"/>
        </w:rPr>
        <w:t>Велику роботу проводять класні керівники по залученню учнів ліцею в гуртки позашкільних установ. Ліцеїсти відвідують  майже всі позашкільні дитячі заклади міста</w:t>
      </w:r>
      <w:r>
        <w:rPr>
          <w:sz w:val="28"/>
          <w:szCs w:val="28"/>
          <w:lang w:val="uk-UA"/>
        </w:rPr>
        <w:t xml:space="preserve">: </w:t>
      </w:r>
      <w:r w:rsidRPr="00476F0F">
        <w:rPr>
          <w:sz w:val="28"/>
          <w:szCs w:val="28"/>
          <w:lang w:val="uk-UA"/>
        </w:rPr>
        <w:t xml:space="preserve"> музична школа</w:t>
      </w:r>
      <w:r>
        <w:rPr>
          <w:sz w:val="28"/>
          <w:szCs w:val="28"/>
          <w:lang w:val="uk-UA"/>
        </w:rPr>
        <w:t xml:space="preserve"> – 2,4% </w:t>
      </w:r>
      <w:r w:rsidRPr="00476F0F">
        <w:rPr>
          <w:sz w:val="28"/>
          <w:szCs w:val="28"/>
          <w:lang w:val="uk-UA"/>
        </w:rPr>
        <w:t>, гуртки будинку</w:t>
      </w:r>
      <w:r>
        <w:rPr>
          <w:sz w:val="28"/>
          <w:szCs w:val="28"/>
          <w:lang w:val="uk-UA"/>
        </w:rPr>
        <w:t xml:space="preserve"> дитячої</w:t>
      </w:r>
      <w:r w:rsidRPr="00476F0F">
        <w:rPr>
          <w:sz w:val="28"/>
          <w:szCs w:val="28"/>
          <w:lang w:val="uk-UA"/>
        </w:rPr>
        <w:t xml:space="preserve"> творчості</w:t>
      </w:r>
      <w:r>
        <w:rPr>
          <w:sz w:val="28"/>
          <w:szCs w:val="28"/>
          <w:lang w:val="uk-UA"/>
        </w:rPr>
        <w:t xml:space="preserve"> – 19,4%</w:t>
      </w:r>
      <w:r w:rsidRPr="00476F0F">
        <w:rPr>
          <w:sz w:val="28"/>
          <w:szCs w:val="28"/>
          <w:lang w:val="uk-UA"/>
        </w:rPr>
        <w:t>, дитяча юнацька спортивна школа</w:t>
      </w:r>
      <w:r>
        <w:rPr>
          <w:sz w:val="28"/>
          <w:szCs w:val="28"/>
          <w:lang w:val="uk-UA"/>
        </w:rPr>
        <w:t xml:space="preserve"> - 12%</w:t>
      </w:r>
      <w:r w:rsidRPr="00476F0F">
        <w:rPr>
          <w:sz w:val="28"/>
          <w:szCs w:val="28"/>
          <w:lang w:val="uk-UA"/>
        </w:rPr>
        <w:t xml:space="preserve">, танцювальні та художні гуртки будинку культури </w:t>
      </w:r>
      <w:r>
        <w:rPr>
          <w:sz w:val="28"/>
          <w:szCs w:val="28"/>
          <w:lang w:val="uk-UA"/>
        </w:rPr>
        <w:t>-8,7 %</w:t>
      </w:r>
      <w:r w:rsidR="00E9336D">
        <w:rPr>
          <w:sz w:val="28"/>
          <w:szCs w:val="28"/>
          <w:lang w:val="uk-UA"/>
        </w:rPr>
        <w:t xml:space="preserve"> </w:t>
      </w:r>
      <w:r w:rsidRPr="00476F0F">
        <w:rPr>
          <w:sz w:val="28"/>
          <w:szCs w:val="28"/>
          <w:lang w:val="uk-UA"/>
        </w:rPr>
        <w:t>тощо.</w:t>
      </w:r>
    </w:p>
    <w:p w:rsidR="0087778B" w:rsidRPr="00B11A16" w:rsidRDefault="0087778B" w:rsidP="00883722">
      <w:pPr>
        <w:spacing w:line="360" w:lineRule="auto"/>
        <w:jc w:val="both"/>
        <w:rPr>
          <w:sz w:val="28"/>
          <w:szCs w:val="28"/>
          <w:lang w:val="uk-UA"/>
        </w:rPr>
      </w:pPr>
      <w:r w:rsidRPr="00476F0F">
        <w:rPr>
          <w:sz w:val="28"/>
          <w:szCs w:val="28"/>
          <w:lang w:val="uk-UA"/>
        </w:rPr>
        <w:t>Творчому розвитку особистості сприяли предметні тижні. Змістовно і цікаво пройшли предметні тижні  ін</w:t>
      </w:r>
      <w:r>
        <w:rPr>
          <w:sz w:val="28"/>
          <w:szCs w:val="28"/>
          <w:lang w:val="uk-UA"/>
        </w:rPr>
        <w:t>оземної мови,  біології, математики.</w:t>
      </w:r>
    </w:p>
    <w:p w:rsidR="0087778B" w:rsidRDefault="0087778B" w:rsidP="00883722">
      <w:pPr>
        <w:spacing w:line="360" w:lineRule="auto"/>
        <w:ind w:firstLine="567"/>
        <w:jc w:val="both"/>
        <w:rPr>
          <w:sz w:val="28"/>
          <w:szCs w:val="28"/>
          <w:lang w:val="uk-UA"/>
        </w:rPr>
      </w:pPr>
      <w:r w:rsidRPr="00476F0F">
        <w:rPr>
          <w:sz w:val="28"/>
          <w:szCs w:val="28"/>
          <w:lang w:val="uk-UA"/>
        </w:rPr>
        <w:t xml:space="preserve">Превентивне виховання передбачає реалізацію заходів, спрямованих на попередження злочинності, подолання відхилень у поведінці школярів і запобігання розвитку різних форм їхньої асоціальної, аморальної поведінки, прищеплення і розвиток моральних почуттів, переконань і потреби поводити себе згідно з моральними нормами, що діють у суспільстві. </w:t>
      </w:r>
      <w:r w:rsidRPr="00476F0F">
        <w:rPr>
          <w:sz w:val="28"/>
          <w:szCs w:val="28"/>
        </w:rPr>
        <w:t xml:space="preserve">У </w:t>
      </w:r>
      <w:proofErr w:type="spellStart"/>
      <w:r w:rsidRPr="00476F0F">
        <w:rPr>
          <w:sz w:val="28"/>
          <w:szCs w:val="28"/>
        </w:rPr>
        <w:t>ліцеї</w:t>
      </w:r>
      <w:proofErr w:type="spellEnd"/>
      <w:r w:rsidRPr="00476F0F">
        <w:rPr>
          <w:sz w:val="28"/>
          <w:szCs w:val="28"/>
        </w:rPr>
        <w:t xml:space="preserve"> створена </w:t>
      </w:r>
      <w:proofErr w:type="spellStart"/>
      <w:r w:rsidRPr="00476F0F">
        <w:rPr>
          <w:sz w:val="28"/>
          <w:szCs w:val="28"/>
        </w:rPr>
        <w:t>певна</w:t>
      </w:r>
      <w:proofErr w:type="spellEnd"/>
      <w:r w:rsidRPr="00476F0F">
        <w:rPr>
          <w:sz w:val="28"/>
          <w:szCs w:val="28"/>
        </w:rPr>
        <w:t xml:space="preserve"> система </w:t>
      </w:r>
      <w:proofErr w:type="gramStart"/>
      <w:r w:rsidRPr="00476F0F">
        <w:rPr>
          <w:sz w:val="28"/>
          <w:szCs w:val="28"/>
        </w:rPr>
        <w:t>превентивного</w:t>
      </w:r>
      <w:proofErr w:type="gramEnd"/>
      <w:r w:rsidRPr="00476F0F">
        <w:rPr>
          <w:sz w:val="28"/>
          <w:szCs w:val="28"/>
        </w:rPr>
        <w:t xml:space="preserve"> </w:t>
      </w:r>
      <w:proofErr w:type="spellStart"/>
      <w:r w:rsidRPr="00476F0F">
        <w:rPr>
          <w:sz w:val="28"/>
          <w:szCs w:val="28"/>
        </w:rPr>
        <w:t>виховання</w:t>
      </w:r>
      <w:proofErr w:type="spellEnd"/>
      <w:r w:rsidRPr="00476F0F">
        <w:rPr>
          <w:sz w:val="28"/>
          <w:szCs w:val="28"/>
        </w:rPr>
        <w:t xml:space="preserve">. Вона </w:t>
      </w:r>
      <w:proofErr w:type="spellStart"/>
      <w:r w:rsidRPr="00476F0F">
        <w:rPr>
          <w:sz w:val="28"/>
          <w:szCs w:val="28"/>
        </w:rPr>
        <w:t>включає</w:t>
      </w:r>
      <w:proofErr w:type="spellEnd"/>
      <w:r w:rsidRPr="00476F0F">
        <w:rPr>
          <w:sz w:val="28"/>
          <w:szCs w:val="28"/>
        </w:rPr>
        <w:t xml:space="preserve"> роботу по </w:t>
      </w:r>
      <w:proofErr w:type="spellStart"/>
      <w:proofErr w:type="gramStart"/>
      <w:r w:rsidRPr="00476F0F">
        <w:rPr>
          <w:sz w:val="28"/>
          <w:szCs w:val="28"/>
        </w:rPr>
        <w:t>проф</w:t>
      </w:r>
      <w:proofErr w:type="gramEnd"/>
      <w:r w:rsidRPr="00476F0F">
        <w:rPr>
          <w:sz w:val="28"/>
          <w:szCs w:val="28"/>
        </w:rPr>
        <w:t>ілактиці</w:t>
      </w:r>
      <w:proofErr w:type="spellEnd"/>
      <w:r w:rsidRPr="00476F0F">
        <w:rPr>
          <w:sz w:val="28"/>
          <w:szCs w:val="28"/>
        </w:rPr>
        <w:t xml:space="preserve"> </w:t>
      </w:r>
      <w:proofErr w:type="spellStart"/>
      <w:r w:rsidRPr="00476F0F">
        <w:rPr>
          <w:sz w:val="28"/>
          <w:szCs w:val="28"/>
        </w:rPr>
        <w:t>правопорушень</w:t>
      </w:r>
      <w:proofErr w:type="spellEnd"/>
      <w:r w:rsidRPr="00476F0F">
        <w:rPr>
          <w:sz w:val="28"/>
          <w:szCs w:val="28"/>
        </w:rPr>
        <w:t xml:space="preserve"> та </w:t>
      </w:r>
      <w:proofErr w:type="spellStart"/>
      <w:r w:rsidRPr="00476F0F">
        <w:rPr>
          <w:sz w:val="28"/>
          <w:szCs w:val="28"/>
        </w:rPr>
        <w:t>правоосвітню</w:t>
      </w:r>
      <w:proofErr w:type="spellEnd"/>
      <w:r w:rsidRPr="00476F0F">
        <w:rPr>
          <w:sz w:val="28"/>
          <w:szCs w:val="28"/>
        </w:rPr>
        <w:t xml:space="preserve"> роботу.</w:t>
      </w:r>
    </w:p>
    <w:p w:rsidR="0087778B" w:rsidRDefault="0087778B" w:rsidP="00883722">
      <w:pPr>
        <w:spacing w:line="360" w:lineRule="auto"/>
        <w:ind w:firstLine="567"/>
        <w:jc w:val="both"/>
        <w:rPr>
          <w:sz w:val="28"/>
          <w:szCs w:val="28"/>
          <w:lang w:val="uk-UA"/>
        </w:rPr>
      </w:pPr>
      <w:r>
        <w:rPr>
          <w:sz w:val="28"/>
          <w:szCs w:val="28"/>
          <w:lang w:val="uk-UA"/>
        </w:rPr>
        <w:t>Пріоритетним в роботі ліцеї по даному напрямку залишаються:</w:t>
      </w:r>
    </w:p>
    <w:p w:rsidR="0087778B" w:rsidRDefault="0087778B" w:rsidP="00883722">
      <w:pPr>
        <w:spacing w:line="360" w:lineRule="auto"/>
        <w:ind w:firstLine="567"/>
        <w:jc w:val="both"/>
        <w:rPr>
          <w:sz w:val="28"/>
          <w:szCs w:val="28"/>
          <w:lang w:val="uk-UA"/>
        </w:rPr>
      </w:pPr>
      <w:r>
        <w:rPr>
          <w:sz w:val="28"/>
          <w:szCs w:val="28"/>
          <w:lang w:val="uk-UA"/>
        </w:rPr>
        <w:t>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87778B" w:rsidRDefault="0087778B" w:rsidP="00883722">
      <w:pPr>
        <w:spacing w:line="360" w:lineRule="auto"/>
        <w:ind w:firstLine="567"/>
        <w:jc w:val="both"/>
        <w:rPr>
          <w:sz w:val="28"/>
          <w:szCs w:val="28"/>
          <w:lang w:val="uk-UA"/>
        </w:rPr>
      </w:pPr>
      <w:r>
        <w:rPr>
          <w:sz w:val="28"/>
          <w:szCs w:val="28"/>
          <w:lang w:val="uk-UA"/>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позакласній діяльності;</w:t>
      </w:r>
    </w:p>
    <w:p w:rsidR="0087778B" w:rsidRDefault="0087778B" w:rsidP="00883722">
      <w:pPr>
        <w:spacing w:line="360" w:lineRule="auto"/>
        <w:ind w:firstLine="567"/>
        <w:jc w:val="both"/>
        <w:rPr>
          <w:sz w:val="28"/>
          <w:szCs w:val="28"/>
          <w:lang w:val="uk-UA"/>
        </w:rPr>
      </w:pPr>
      <w:r>
        <w:rPr>
          <w:sz w:val="28"/>
          <w:szCs w:val="28"/>
          <w:lang w:val="uk-UA"/>
        </w:rPr>
        <w:lastRenderedPageBreak/>
        <w:t>впровадження ліцейського самоврядування в навчально-виховний процес;</w:t>
      </w:r>
    </w:p>
    <w:p w:rsidR="0087778B" w:rsidRDefault="0087778B" w:rsidP="00883722">
      <w:pPr>
        <w:spacing w:line="360" w:lineRule="auto"/>
        <w:ind w:firstLine="567"/>
        <w:jc w:val="both"/>
        <w:rPr>
          <w:sz w:val="28"/>
          <w:szCs w:val="28"/>
          <w:lang w:val="uk-UA"/>
        </w:rPr>
      </w:pPr>
      <w:r>
        <w:rPr>
          <w:sz w:val="28"/>
          <w:szCs w:val="28"/>
          <w:lang w:val="uk-UA"/>
        </w:rPr>
        <w:t>ужиття заходів, спрямованих на підвищення моральності в суспільстві, правової культури, утвердження здорового способу життя;</w:t>
      </w:r>
    </w:p>
    <w:p w:rsidR="0087778B" w:rsidRPr="00ED79DE" w:rsidRDefault="0087778B" w:rsidP="00883722">
      <w:pPr>
        <w:spacing w:line="360" w:lineRule="auto"/>
        <w:ind w:firstLine="567"/>
        <w:jc w:val="both"/>
        <w:rPr>
          <w:sz w:val="28"/>
          <w:szCs w:val="28"/>
          <w:lang w:val="uk-UA"/>
        </w:rPr>
      </w:pPr>
      <w:r>
        <w:rPr>
          <w:sz w:val="28"/>
          <w:szCs w:val="28"/>
          <w:lang w:val="uk-UA"/>
        </w:rPr>
        <w:t xml:space="preserve">впровадження нових педагогічних комунікацій між усіма учасниками </w:t>
      </w:r>
      <w:proofErr w:type="spellStart"/>
      <w:r>
        <w:rPr>
          <w:sz w:val="28"/>
          <w:szCs w:val="28"/>
          <w:lang w:val="uk-UA"/>
        </w:rPr>
        <w:t>навчально</w:t>
      </w:r>
      <w:proofErr w:type="spellEnd"/>
      <w:r>
        <w:rPr>
          <w:sz w:val="28"/>
          <w:szCs w:val="28"/>
          <w:lang w:val="uk-UA"/>
        </w:rPr>
        <w:t xml:space="preserve"> – виховного процесу.</w:t>
      </w:r>
    </w:p>
    <w:p w:rsidR="0087778B" w:rsidRDefault="0087778B" w:rsidP="00883722">
      <w:pPr>
        <w:spacing w:line="360" w:lineRule="auto"/>
        <w:ind w:firstLine="567"/>
        <w:jc w:val="both"/>
        <w:rPr>
          <w:sz w:val="28"/>
          <w:szCs w:val="28"/>
          <w:lang w:val="uk-UA"/>
        </w:rPr>
      </w:pPr>
      <w:r w:rsidRPr="004B5D13">
        <w:rPr>
          <w:sz w:val="28"/>
          <w:szCs w:val="28"/>
          <w:lang w:val="uk-UA"/>
        </w:rPr>
        <w:t>З метою профілактичної роботи в ліцеї створено раду з профілактики правопорушень серед учнівської молоді, розроблені заходи по правовому вихованню. Налагоджено співробітництво зі службою у справах дітей РДА та Вовчанським ВП ГУНП в Харківській області. Неодноразово проводились зустрічі з її працівниками, здійснювались разом з ними профілактичний рейд «Урок» по виявленню дітей, не охоплених навчанням.</w:t>
      </w:r>
    </w:p>
    <w:p w:rsidR="0087778B" w:rsidRPr="00476F0F" w:rsidRDefault="0087778B" w:rsidP="00883722">
      <w:pPr>
        <w:spacing w:line="360" w:lineRule="auto"/>
        <w:ind w:firstLine="426"/>
        <w:jc w:val="both"/>
        <w:rPr>
          <w:sz w:val="28"/>
          <w:szCs w:val="28"/>
          <w:lang w:val="uk-UA"/>
        </w:rPr>
      </w:pPr>
      <w:r w:rsidRPr="00476F0F">
        <w:rPr>
          <w:sz w:val="28"/>
          <w:szCs w:val="28"/>
          <w:lang w:val="uk-UA"/>
        </w:rPr>
        <w:t xml:space="preserve">Одним із основних напрямків роботи по попередженню правопорушень є </w:t>
      </w:r>
      <w:proofErr w:type="spellStart"/>
      <w:r w:rsidRPr="00476F0F">
        <w:rPr>
          <w:sz w:val="28"/>
          <w:szCs w:val="28"/>
          <w:lang w:val="uk-UA"/>
        </w:rPr>
        <w:t>корекційна</w:t>
      </w:r>
      <w:proofErr w:type="spellEnd"/>
      <w:r w:rsidRPr="00476F0F">
        <w:rPr>
          <w:sz w:val="28"/>
          <w:szCs w:val="28"/>
          <w:lang w:val="uk-UA"/>
        </w:rPr>
        <w:t xml:space="preserve"> робота. Виховна діяльність   </w:t>
      </w:r>
      <w:r>
        <w:rPr>
          <w:sz w:val="28"/>
          <w:szCs w:val="28"/>
          <w:lang w:val="uk-UA"/>
        </w:rPr>
        <w:t xml:space="preserve">соціально-психологічної служби і </w:t>
      </w:r>
      <w:r w:rsidRPr="00476F0F">
        <w:rPr>
          <w:sz w:val="28"/>
          <w:szCs w:val="28"/>
          <w:lang w:val="uk-UA"/>
        </w:rPr>
        <w:t>класних керівників була спрямована на вивчення рівня розвитку класного колективу, вивчення взаємин учнів між собою, з учителями і батьками, на вивчення громадської думки, настрою і традицій класного колективу, вивченню ступеня впливу на учнів неформальних лідерів та мікрогруп, вивчення ступеня впливу на учнів формального активу класу. З цією метою  класні керівники провели</w:t>
      </w:r>
      <w:r>
        <w:rPr>
          <w:sz w:val="28"/>
          <w:szCs w:val="28"/>
          <w:lang w:val="uk-UA"/>
        </w:rPr>
        <w:t>:</w:t>
      </w:r>
    </w:p>
    <w:p w:rsidR="0087778B" w:rsidRPr="00476F0F" w:rsidRDefault="0087778B" w:rsidP="00883722">
      <w:pPr>
        <w:pStyle w:val="a3"/>
        <w:numPr>
          <w:ilvl w:val="0"/>
          <w:numId w:val="4"/>
        </w:numPr>
        <w:tabs>
          <w:tab w:val="clear" w:pos="720"/>
        </w:tabs>
        <w:spacing w:line="360" w:lineRule="auto"/>
        <w:ind w:left="426" w:firstLine="141"/>
        <w:jc w:val="both"/>
        <w:rPr>
          <w:sz w:val="28"/>
          <w:szCs w:val="28"/>
        </w:rPr>
      </w:pPr>
      <w:r>
        <w:rPr>
          <w:sz w:val="28"/>
          <w:szCs w:val="28"/>
          <w:lang w:val="uk-UA"/>
        </w:rPr>
        <w:t>анкетування учнів на тему: «</w:t>
      </w:r>
      <w:r w:rsidRPr="00476F0F">
        <w:rPr>
          <w:sz w:val="28"/>
          <w:szCs w:val="28"/>
          <w:lang w:val="uk-UA"/>
        </w:rPr>
        <w:t>Інтереси учня</w:t>
      </w:r>
      <w:r>
        <w:rPr>
          <w:sz w:val="28"/>
          <w:szCs w:val="28"/>
          <w:lang w:val="uk-UA"/>
        </w:rPr>
        <w:t>», «Чи хороший ти друг?»;</w:t>
      </w:r>
    </w:p>
    <w:p w:rsidR="0087778B" w:rsidRPr="00476F0F" w:rsidRDefault="0087778B" w:rsidP="00883722">
      <w:pPr>
        <w:spacing w:line="360" w:lineRule="auto"/>
        <w:ind w:left="426" w:firstLine="141"/>
        <w:jc w:val="both"/>
        <w:rPr>
          <w:sz w:val="28"/>
          <w:szCs w:val="28"/>
          <w:lang w:val="uk-UA"/>
        </w:rPr>
      </w:pPr>
      <w:r>
        <w:rPr>
          <w:sz w:val="28"/>
          <w:szCs w:val="28"/>
          <w:lang w:val="uk-UA"/>
        </w:rPr>
        <w:t>«</w:t>
      </w:r>
      <w:r w:rsidRPr="00476F0F">
        <w:rPr>
          <w:sz w:val="28"/>
          <w:szCs w:val="28"/>
          <w:lang w:val="uk-UA"/>
        </w:rPr>
        <w:t>Вплив звичок на здоров</w:t>
      </w:r>
      <w:r w:rsidRPr="00476F0F">
        <w:rPr>
          <w:sz w:val="28"/>
          <w:szCs w:val="28"/>
        </w:rPr>
        <w:t>’я</w:t>
      </w:r>
      <w:r>
        <w:rPr>
          <w:sz w:val="28"/>
          <w:szCs w:val="28"/>
          <w:lang w:val="uk-UA"/>
        </w:rPr>
        <w:t>», «</w:t>
      </w:r>
      <w:r w:rsidRPr="00476F0F">
        <w:rPr>
          <w:sz w:val="28"/>
          <w:szCs w:val="28"/>
          <w:lang w:val="uk-UA"/>
        </w:rPr>
        <w:t>Задо</w:t>
      </w:r>
      <w:r>
        <w:rPr>
          <w:sz w:val="28"/>
          <w:szCs w:val="28"/>
          <w:lang w:val="uk-UA"/>
        </w:rPr>
        <w:t>воленість учнів шкільним життям»</w:t>
      </w:r>
      <w:r w:rsidRPr="00476F0F">
        <w:rPr>
          <w:sz w:val="28"/>
          <w:szCs w:val="28"/>
          <w:lang w:val="uk-UA"/>
        </w:rPr>
        <w:t>;</w:t>
      </w:r>
    </w:p>
    <w:p w:rsidR="0087778B" w:rsidRPr="00476F0F" w:rsidRDefault="0087778B" w:rsidP="00883722">
      <w:pPr>
        <w:spacing w:line="360" w:lineRule="auto"/>
        <w:ind w:left="426" w:firstLine="141"/>
        <w:jc w:val="both"/>
        <w:rPr>
          <w:sz w:val="28"/>
          <w:szCs w:val="28"/>
          <w:lang w:val="uk-UA"/>
        </w:rPr>
      </w:pPr>
      <w:r>
        <w:rPr>
          <w:sz w:val="28"/>
          <w:szCs w:val="28"/>
          <w:lang w:val="uk-UA"/>
        </w:rPr>
        <w:t>- класні збори на тему: «</w:t>
      </w:r>
      <w:r w:rsidRPr="00476F0F">
        <w:rPr>
          <w:sz w:val="28"/>
          <w:szCs w:val="28"/>
          <w:lang w:val="uk-UA"/>
        </w:rPr>
        <w:t>Морально-психологічний клімат у колек</w:t>
      </w:r>
      <w:r>
        <w:rPr>
          <w:sz w:val="28"/>
          <w:szCs w:val="28"/>
          <w:lang w:val="uk-UA"/>
        </w:rPr>
        <w:t>тиві та шляхи      його оздоровлення»</w:t>
      </w:r>
      <w:r w:rsidRPr="00476F0F">
        <w:rPr>
          <w:sz w:val="28"/>
          <w:szCs w:val="28"/>
          <w:lang w:val="uk-UA"/>
        </w:rPr>
        <w:t>;</w:t>
      </w:r>
    </w:p>
    <w:p w:rsidR="0087778B" w:rsidRPr="00476F0F" w:rsidRDefault="0087778B" w:rsidP="00883722">
      <w:pPr>
        <w:numPr>
          <w:ilvl w:val="0"/>
          <w:numId w:val="3"/>
        </w:numPr>
        <w:tabs>
          <w:tab w:val="clear" w:pos="720"/>
          <w:tab w:val="num" w:pos="142"/>
        </w:tabs>
        <w:spacing w:line="360" w:lineRule="auto"/>
        <w:ind w:left="426" w:firstLine="141"/>
        <w:jc w:val="both"/>
        <w:rPr>
          <w:sz w:val="28"/>
          <w:szCs w:val="28"/>
          <w:lang w:val="uk-UA"/>
        </w:rPr>
      </w:pPr>
      <w:r w:rsidRPr="00476F0F">
        <w:rPr>
          <w:sz w:val="28"/>
          <w:szCs w:val="28"/>
          <w:lang w:val="uk-UA"/>
        </w:rPr>
        <w:t>збори учнів</w:t>
      </w:r>
      <w:r>
        <w:rPr>
          <w:sz w:val="28"/>
          <w:szCs w:val="28"/>
          <w:lang w:val="uk-UA"/>
        </w:rPr>
        <w:t>, батьків та вчителів на тему «</w:t>
      </w:r>
      <w:r w:rsidRPr="00476F0F">
        <w:rPr>
          <w:sz w:val="28"/>
          <w:szCs w:val="28"/>
          <w:lang w:val="uk-UA"/>
        </w:rPr>
        <w:t xml:space="preserve">Наші взаємини та їх вплив </w:t>
      </w:r>
      <w:r>
        <w:rPr>
          <w:sz w:val="28"/>
          <w:szCs w:val="28"/>
          <w:lang w:val="uk-UA"/>
        </w:rPr>
        <w:t>на успішність і поведінку учнів»</w:t>
      </w:r>
      <w:r w:rsidRPr="00476F0F">
        <w:rPr>
          <w:sz w:val="28"/>
          <w:szCs w:val="28"/>
          <w:lang w:val="uk-UA"/>
        </w:rPr>
        <w:t>(за матеріалами анкетування);</w:t>
      </w:r>
    </w:p>
    <w:p w:rsidR="0087778B" w:rsidRPr="00476F0F" w:rsidRDefault="0087778B" w:rsidP="00883722">
      <w:pPr>
        <w:numPr>
          <w:ilvl w:val="0"/>
          <w:numId w:val="3"/>
        </w:numPr>
        <w:tabs>
          <w:tab w:val="clear" w:pos="720"/>
        </w:tabs>
        <w:spacing w:line="360" w:lineRule="auto"/>
        <w:ind w:left="426" w:firstLine="141"/>
        <w:jc w:val="both"/>
        <w:rPr>
          <w:sz w:val="28"/>
          <w:szCs w:val="28"/>
          <w:lang w:val="uk-UA"/>
        </w:rPr>
      </w:pPr>
      <w:r w:rsidRPr="00476F0F">
        <w:rPr>
          <w:sz w:val="28"/>
          <w:szCs w:val="28"/>
          <w:lang w:val="uk-UA"/>
        </w:rPr>
        <w:t>за</w:t>
      </w:r>
      <w:r>
        <w:rPr>
          <w:sz w:val="28"/>
          <w:szCs w:val="28"/>
          <w:lang w:val="uk-UA"/>
        </w:rPr>
        <w:t>сідання активу класу на тему: «</w:t>
      </w:r>
      <w:r w:rsidRPr="00476F0F">
        <w:rPr>
          <w:sz w:val="28"/>
          <w:szCs w:val="28"/>
          <w:lang w:val="uk-UA"/>
        </w:rPr>
        <w:t>Про р</w:t>
      </w:r>
      <w:r>
        <w:rPr>
          <w:sz w:val="28"/>
          <w:szCs w:val="28"/>
          <w:lang w:val="uk-UA"/>
        </w:rPr>
        <w:t>оль активу класу в профілактиці відхилень у поведінці учнів»</w:t>
      </w:r>
      <w:r w:rsidRPr="00476F0F">
        <w:rPr>
          <w:sz w:val="28"/>
          <w:szCs w:val="28"/>
          <w:lang w:val="uk-UA"/>
        </w:rPr>
        <w:t>.</w:t>
      </w:r>
    </w:p>
    <w:p w:rsidR="0087778B" w:rsidRPr="00476F0F" w:rsidRDefault="0087778B" w:rsidP="00883722">
      <w:pPr>
        <w:spacing w:line="360" w:lineRule="auto"/>
        <w:ind w:firstLine="567"/>
        <w:jc w:val="both"/>
        <w:rPr>
          <w:sz w:val="28"/>
          <w:szCs w:val="28"/>
          <w:lang w:val="uk-UA"/>
        </w:rPr>
      </w:pPr>
      <w:r w:rsidRPr="00476F0F">
        <w:rPr>
          <w:sz w:val="28"/>
          <w:szCs w:val="28"/>
          <w:lang w:val="uk-UA"/>
        </w:rPr>
        <w:t>Педагогічна  корекція застосовувалась як до окремих учнів, так і до груп, і всього колективу класу.</w:t>
      </w:r>
    </w:p>
    <w:p w:rsidR="0087778B" w:rsidRPr="006D7013" w:rsidRDefault="0087778B" w:rsidP="00883722">
      <w:pPr>
        <w:spacing w:line="360" w:lineRule="auto"/>
        <w:ind w:firstLine="567"/>
        <w:jc w:val="both"/>
        <w:rPr>
          <w:sz w:val="28"/>
          <w:szCs w:val="28"/>
          <w:lang w:val="uk-UA"/>
        </w:rPr>
      </w:pPr>
      <w:r w:rsidRPr="006D7013">
        <w:rPr>
          <w:sz w:val="28"/>
          <w:szCs w:val="28"/>
          <w:lang w:val="uk-UA"/>
        </w:rPr>
        <w:lastRenderedPageBreak/>
        <w:t>Правове виховання здійснювалось у процесі навчання і позаурочних занять.</w:t>
      </w:r>
      <w:r>
        <w:rPr>
          <w:sz w:val="28"/>
          <w:szCs w:val="28"/>
          <w:lang w:val="uk-UA"/>
        </w:rPr>
        <w:t xml:space="preserve"> З метою формування правової культури та правової свідомості, підвищення рівня знань щодо реалізації захисту прав учнів, гарантованих Конституцією та законами України, ліцеїсти залучались до реалізації </w:t>
      </w:r>
      <w:proofErr w:type="spellStart"/>
      <w:r w:rsidRPr="008B5468">
        <w:rPr>
          <w:sz w:val="28"/>
          <w:szCs w:val="28"/>
          <w:lang w:val="uk-UA"/>
        </w:rPr>
        <w:t>правопросвітницького</w:t>
      </w:r>
      <w:proofErr w:type="spellEnd"/>
      <w:r w:rsidRPr="008B5468">
        <w:rPr>
          <w:sz w:val="28"/>
          <w:szCs w:val="28"/>
          <w:lang w:val="uk-UA"/>
        </w:rPr>
        <w:t xml:space="preserve"> проекту «Я маю право».</w:t>
      </w:r>
      <w:r>
        <w:rPr>
          <w:sz w:val="28"/>
          <w:szCs w:val="28"/>
          <w:lang w:val="uk-UA"/>
        </w:rPr>
        <w:t xml:space="preserve"> </w:t>
      </w:r>
      <w:r w:rsidRPr="005A007C">
        <w:rPr>
          <w:sz w:val="28"/>
          <w:szCs w:val="28"/>
          <w:lang w:val="uk-UA"/>
        </w:rPr>
        <w:t>В минулому навчальному році викладалась наступна правова дисципліна: «Правознавство. Практичний курс»  (9кл), «Правознавство» (10кл). Систематична і цілеспрямована робота дала</w:t>
      </w:r>
      <w:r w:rsidRPr="006D7013">
        <w:rPr>
          <w:sz w:val="28"/>
          <w:szCs w:val="28"/>
          <w:lang w:val="uk-UA"/>
        </w:rPr>
        <w:t xml:space="preserve"> позитивні результати. Учні ліцею постійно виборюють призові місця у ІІ етапі Всеукраїнської олімпіади з правознавства. Так, в минулому навчальному році  </w:t>
      </w:r>
      <w:proofErr w:type="spellStart"/>
      <w:r w:rsidRPr="006D7013">
        <w:rPr>
          <w:sz w:val="28"/>
          <w:szCs w:val="28"/>
          <w:lang w:val="uk-UA"/>
        </w:rPr>
        <w:t>Товстоган</w:t>
      </w:r>
      <w:proofErr w:type="spellEnd"/>
      <w:r w:rsidRPr="006D7013">
        <w:rPr>
          <w:sz w:val="28"/>
          <w:szCs w:val="28"/>
          <w:lang w:val="uk-UA"/>
        </w:rPr>
        <w:t xml:space="preserve"> Ю.</w:t>
      </w:r>
      <w:r>
        <w:rPr>
          <w:sz w:val="28"/>
          <w:szCs w:val="28"/>
          <w:lang w:val="uk-UA"/>
        </w:rPr>
        <w:t xml:space="preserve">- 10-А клас виборола І місце у районному етапі та ІІІ місце у ІІІ обласному етапі. </w:t>
      </w:r>
      <w:r w:rsidRPr="006D7013">
        <w:rPr>
          <w:sz w:val="28"/>
          <w:szCs w:val="28"/>
          <w:lang w:val="uk-UA"/>
        </w:rPr>
        <w:t>Учні ліцею</w:t>
      </w:r>
      <w:r>
        <w:rPr>
          <w:sz w:val="28"/>
          <w:szCs w:val="28"/>
          <w:lang w:val="uk-UA"/>
        </w:rPr>
        <w:t xml:space="preserve"> - </w:t>
      </w:r>
      <w:r w:rsidRPr="006D7013">
        <w:rPr>
          <w:sz w:val="28"/>
          <w:szCs w:val="28"/>
          <w:lang w:val="uk-UA"/>
        </w:rPr>
        <w:t>активні учасники творчих конкурсів, а саме:суспільствознавчи</w:t>
      </w:r>
      <w:r>
        <w:rPr>
          <w:sz w:val="28"/>
          <w:szCs w:val="28"/>
          <w:lang w:val="uk-UA"/>
        </w:rPr>
        <w:t>й конкурс «Кришталева сова» - 14</w:t>
      </w:r>
      <w:r w:rsidRPr="006D7013">
        <w:rPr>
          <w:sz w:val="28"/>
          <w:szCs w:val="28"/>
          <w:lang w:val="uk-UA"/>
        </w:rPr>
        <w:t xml:space="preserve"> учасників; </w:t>
      </w:r>
      <w:r>
        <w:rPr>
          <w:sz w:val="28"/>
          <w:szCs w:val="28"/>
          <w:lang w:val="uk-UA"/>
        </w:rPr>
        <w:t xml:space="preserve"> конкурс малюнків «Я маю право». </w:t>
      </w:r>
      <w:r w:rsidRPr="006D7013">
        <w:rPr>
          <w:sz w:val="28"/>
          <w:szCs w:val="28"/>
          <w:lang w:val="uk-UA"/>
        </w:rPr>
        <w:t>Крім того, команда ліцеїстів виборола І</w:t>
      </w:r>
      <w:r>
        <w:rPr>
          <w:sz w:val="28"/>
          <w:szCs w:val="28"/>
          <w:lang w:val="uk-UA"/>
        </w:rPr>
        <w:t>І</w:t>
      </w:r>
      <w:r w:rsidRPr="006D7013">
        <w:rPr>
          <w:sz w:val="28"/>
          <w:szCs w:val="28"/>
          <w:lang w:val="uk-UA"/>
        </w:rPr>
        <w:t xml:space="preserve"> місце в І етапі Всеукраїнського турніру юних істориків.</w:t>
      </w:r>
    </w:p>
    <w:p w:rsidR="0087778B" w:rsidRPr="00476F0F" w:rsidRDefault="0087778B" w:rsidP="00883722">
      <w:pPr>
        <w:spacing w:line="360" w:lineRule="auto"/>
        <w:jc w:val="both"/>
        <w:rPr>
          <w:sz w:val="28"/>
          <w:szCs w:val="28"/>
          <w:lang w:val="uk-UA"/>
        </w:rPr>
      </w:pPr>
      <w:r>
        <w:rPr>
          <w:sz w:val="28"/>
          <w:szCs w:val="28"/>
          <w:lang w:val="uk-UA"/>
        </w:rPr>
        <w:t xml:space="preserve">Забезпечується постійне виявлення підлітків, які ухиляються від занять, щодня аналізується стан відвідування учнів навчальних занять. </w:t>
      </w:r>
      <w:r w:rsidRPr="00476F0F">
        <w:rPr>
          <w:sz w:val="28"/>
          <w:szCs w:val="28"/>
          <w:lang w:val="uk-UA"/>
        </w:rPr>
        <w:t xml:space="preserve">Велика увага приділялась роботі з учнями, схильними до правопорушень. На </w:t>
      </w:r>
      <w:proofErr w:type="spellStart"/>
      <w:r w:rsidRPr="00476F0F">
        <w:rPr>
          <w:sz w:val="28"/>
          <w:szCs w:val="28"/>
          <w:lang w:val="uk-UA"/>
        </w:rPr>
        <w:t>внутр</w:t>
      </w:r>
      <w:r>
        <w:rPr>
          <w:sz w:val="28"/>
          <w:szCs w:val="28"/>
          <w:lang w:val="uk-UA"/>
        </w:rPr>
        <w:t>ішньоліцейному</w:t>
      </w:r>
      <w:proofErr w:type="spellEnd"/>
      <w:r>
        <w:rPr>
          <w:sz w:val="28"/>
          <w:szCs w:val="28"/>
          <w:lang w:val="uk-UA"/>
        </w:rPr>
        <w:t xml:space="preserve"> обліку в минулому навчальному році перебували 4 учні. Велика увага приділялась роботі з учнями </w:t>
      </w:r>
      <w:r w:rsidRPr="00FD7C94">
        <w:rPr>
          <w:sz w:val="28"/>
          <w:szCs w:val="28"/>
          <w:lang w:val="uk-UA"/>
        </w:rPr>
        <w:t>«групи ризику». Соціальним педагогом</w:t>
      </w:r>
      <w:r>
        <w:rPr>
          <w:sz w:val="28"/>
          <w:szCs w:val="28"/>
          <w:lang w:val="uk-UA"/>
        </w:rPr>
        <w:t xml:space="preserve"> </w:t>
      </w:r>
      <w:proofErr w:type="spellStart"/>
      <w:r w:rsidRPr="00476F0F">
        <w:rPr>
          <w:sz w:val="28"/>
          <w:szCs w:val="28"/>
          <w:lang w:val="uk-UA"/>
        </w:rPr>
        <w:t>Сиротенко</w:t>
      </w:r>
      <w:proofErr w:type="spellEnd"/>
      <w:r w:rsidRPr="00476F0F">
        <w:rPr>
          <w:sz w:val="28"/>
          <w:szCs w:val="28"/>
          <w:lang w:val="uk-UA"/>
        </w:rPr>
        <w:t xml:space="preserve"> Н.В., практичним псих</w:t>
      </w:r>
      <w:r>
        <w:rPr>
          <w:sz w:val="28"/>
          <w:szCs w:val="28"/>
          <w:lang w:val="uk-UA"/>
        </w:rPr>
        <w:t xml:space="preserve">ологом </w:t>
      </w:r>
      <w:proofErr w:type="spellStart"/>
      <w:r>
        <w:rPr>
          <w:sz w:val="28"/>
          <w:szCs w:val="28"/>
          <w:lang w:val="uk-UA"/>
        </w:rPr>
        <w:t>Тітаренко</w:t>
      </w:r>
      <w:proofErr w:type="spellEnd"/>
      <w:r>
        <w:rPr>
          <w:sz w:val="28"/>
          <w:szCs w:val="28"/>
          <w:lang w:val="uk-UA"/>
        </w:rPr>
        <w:t xml:space="preserve"> Н.С.</w:t>
      </w:r>
      <w:r w:rsidRPr="00476F0F">
        <w:rPr>
          <w:sz w:val="28"/>
          <w:szCs w:val="28"/>
          <w:lang w:val="uk-UA"/>
        </w:rPr>
        <w:t xml:space="preserve">  та класними керівниками вивчалися індивідуальні особливості цих учнів, проводилися індивідуальні бесіди та консультації з ними та їх батьками, надавались рекомендації щодо допомоги у навчанні, організації домашнього дозвілля. За результатами відвідування сімей цих учнів складені акти об</w:t>
      </w:r>
      <w:r>
        <w:rPr>
          <w:sz w:val="28"/>
          <w:szCs w:val="28"/>
          <w:lang w:val="uk-UA"/>
        </w:rPr>
        <w:t>стеження житлово-побутових умов</w:t>
      </w:r>
      <w:r w:rsidRPr="00476F0F">
        <w:rPr>
          <w:sz w:val="28"/>
          <w:szCs w:val="28"/>
          <w:lang w:val="uk-UA"/>
        </w:rPr>
        <w:t>.</w:t>
      </w:r>
      <w:r>
        <w:rPr>
          <w:sz w:val="28"/>
          <w:szCs w:val="28"/>
          <w:lang w:val="uk-UA"/>
        </w:rPr>
        <w:t xml:space="preserve"> </w:t>
      </w:r>
      <w:r w:rsidRPr="00476F0F">
        <w:rPr>
          <w:sz w:val="28"/>
          <w:szCs w:val="28"/>
          <w:lang w:val="uk-UA"/>
        </w:rPr>
        <w:t>Звіти про роботу вчите</w:t>
      </w:r>
      <w:r>
        <w:rPr>
          <w:sz w:val="28"/>
          <w:szCs w:val="28"/>
          <w:lang w:val="uk-UA"/>
        </w:rPr>
        <w:t xml:space="preserve">лів-наставників, закріплених за даними </w:t>
      </w:r>
      <w:r w:rsidRPr="00476F0F">
        <w:rPr>
          <w:sz w:val="28"/>
          <w:szCs w:val="28"/>
          <w:lang w:val="uk-UA"/>
        </w:rPr>
        <w:t xml:space="preserve">учнями, були неодноразово заслухані на засіданнях ради з профілактики правопорушень. Адміністрація ліцею тримала під постійним контролем відвідування </w:t>
      </w:r>
      <w:r>
        <w:rPr>
          <w:sz w:val="28"/>
          <w:szCs w:val="28"/>
          <w:lang w:val="uk-UA"/>
        </w:rPr>
        <w:t xml:space="preserve">занять та успішність  вищезазначеної групи учнів. </w:t>
      </w:r>
      <w:r w:rsidRPr="00476F0F">
        <w:rPr>
          <w:sz w:val="28"/>
          <w:szCs w:val="28"/>
          <w:lang w:val="uk-UA"/>
        </w:rPr>
        <w:t xml:space="preserve"> З цією метою неодноразово зверталась за допомогою у центр соціальних служб для сім</w:t>
      </w:r>
      <w:r w:rsidRPr="00476F0F">
        <w:rPr>
          <w:sz w:val="28"/>
          <w:szCs w:val="28"/>
        </w:rPr>
        <w:t>’</w:t>
      </w:r>
      <w:r w:rsidRPr="00476F0F">
        <w:rPr>
          <w:sz w:val="28"/>
          <w:szCs w:val="28"/>
          <w:lang w:val="uk-UA"/>
        </w:rPr>
        <w:t xml:space="preserve">ї , дітей та молоді,  в службу у справах </w:t>
      </w:r>
      <w:r>
        <w:rPr>
          <w:sz w:val="28"/>
          <w:szCs w:val="28"/>
          <w:lang w:val="uk-UA"/>
        </w:rPr>
        <w:t>дітей та у відділ карної поліції</w:t>
      </w:r>
      <w:r w:rsidRPr="00476F0F">
        <w:rPr>
          <w:sz w:val="28"/>
          <w:szCs w:val="28"/>
          <w:lang w:val="uk-UA"/>
        </w:rPr>
        <w:t>.</w:t>
      </w:r>
    </w:p>
    <w:p w:rsidR="0087778B" w:rsidRPr="00D2258A" w:rsidRDefault="0087778B" w:rsidP="00883722">
      <w:pPr>
        <w:spacing w:line="360" w:lineRule="auto"/>
        <w:ind w:firstLine="360"/>
        <w:jc w:val="both"/>
        <w:rPr>
          <w:sz w:val="28"/>
          <w:szCs w:val="28"/>
          <w:lang w:val="uk-UA"/>
        </w:rPr>
      </w:pPr>
      <w:r w:rsidRPr="00D2258A">
        <w:rPr>
          <w:sz w:val="28"/>
          <w:szCs w:val="28"/>
          <w:lang w:val="uk-UA"/>
        </w:rPr>
        <w:lastRenderedPageBreak/>
        <w:t xml:space="preserve">Важливим завданням </w:t>
      </w:r>
      <w:proofErr w:type="spellStart"/>
      <w:r w:rsidRPr="00D2258A">
        <w:rPr>
          <w:sz w:val="28"/>
          <w:szCs w:val="28"/>
          <w:lang w:val="uk-UA"/>
        </w:rPr>
        <w:t>правоосвітньої</w:t>
      </w:r>
      <w:proofErr w:type="spellEnd"/>
      <w:r w:rsidRPr="00D2258A">
        <w:rPr>
          <w:sz w:val="28"/>
          <w:szCs w:val="28"/>
          <w:lang w:val="uk-UA"/>
        </w:rPr>
        <w:t xml:space="preserve"> роботи є виховання в учнів свідомої дисципліни. Помітне місце в діяльності класного керівника посідає виховання в дусі свідомої дисципліни та привчання до виконання правил співжиття. Усього цього досягають поступово, в результаті повсякденної виховної роботи. Класні керівники вимагають свідомого виконання норм і правил поведінки, сформульованих у Правилах для учнів, привчають школярів до додержання режиму, правил культурної поведінки.</w:t>
      </w:r>
    </w:p>
    <w:p w:rsidR="0087778B" w:rsidRPr="00E9336D" w:rsidRDefault="0087778B" w:rsidP="00883722">
      <w:pPr>
        <w:spacing w:line="360" w:lineRule="auto"/>
        <w:ind w:firstLine="360"/>
        <w:jc w:val="both"/>
        <w:rPr>
          <w:color w:val="FF0000"/>
          <w:sz w:val="28"/>
          <w:szCs w:val="28"/>
          <w:lang w:val="uk-UA"/>
        </w:rPr>
      </w:pPr>
      <w:r w:rsidRPr="00E9336D">
        <w:rPr>
          <w:sz w:val="28"/>
          <w:szCs w:val="28"/>
          <w:lang w:val="uk-UA"/>
        </w:rPr>
        <w:t>Велику роботу  з</w:t>
      </w:r>
      <w:r w:rsidRPr="00E9336D">
        <w:rPr>
          <w:sz w:val="28"/>
          <w:szCs w:val="28"/>
        </w:rPr>
        <w:t xml:space="preserve"> </w:t>
      </w:r>
      <w:proofErr w:type="spellStart"/>
      <w:r w:rsidRPr="00E9336D">
        <w:rPr>
          <w:sz w:val="28"/>
          <w:szCs w:val="28"/>
        </w:rPr>
        <w:t>порушниками</w:t>
      </w:r>
      <w:proofErr w:type="spellEnd"/>
      <w:r w:rsidRPr="00E9336D">
        <w:rPr>
          <w:sz w:val="28"/>
          <w:szCs w:val="28"/>
        </w:rPr>
        <w:t xml:space="preserve"> </w:t>
      </w:r>
      <w:proofErr w:type="spellStart"/>
      <w:r w:rsidRPr="00E9336D">
        <w:rPr>
          <w:sz w:val="28"/>
          <w:szCs w:val="28"/>
        </w:rPr>
        <w:t>дисциплін</w:t>
      </w:r>
      <w:proofErr w:type="spellEnd"/>
      <w:r w:rsidRPr="00E9336D">
        <w:rPr>
          <w:sz w:val="28"/>
          <w:szCs w:val="28"/>
          <w:lang w:val="uk-UA"/>
        </w:rPr>
        <w:t>и</w:t>
      </w:r>
      <w:r w:rsidRPr="00E9336D">
        <w:rPr>
          <w:sz w:val="28"/>
          <w:szCs w:val="28"/>
        </w:rPr>
        <w:t>,</w:t>
      </w:r>
      <w:r w:rsidRPr="00E9336D">
        <w:rPr>
          <w:sz w:val="28"/>
          <w:szCs w:val="28"/>
          <w:lang w:val="uk-UA"/>
        </w:rPr>
        <w:t xml:space="preserve"> з учнями, схильними до правопорушень, проводить соціально-психологічна служба ліцею. Метою соціально педагогічної роботи з дітьми та підлітками є створення умов для повноцінного фізичного й психічного розвитку  зазначеної категорії дітей, успішної їх соціалізації, подолання особистісних проблем і конфліктів з оточенням.</w:t>
      </w:r>
    </w:p>
    <w:p w:rsidR="0087778B" w:rsidRPr="0087778B" w:rsidRDefault="0087778B" w:rsidP="00883722">
      <w:pPr>
        <w:spacing w:line="360" w:lineRule="auto"/>
        <w:ind w:firstLine="567"/>
        <w:jc w:val="both"/>
        <w:rPr>
          <w:sz w:val="28"/>
          <w:szCs w:val="28"/>
          <w:lang w:val="uk-UA"/>
        </w:rPr>
      </w:pPr>
      <w:r w:rsidRPr="0087778B">
        <w:rPr>
          <w:sz w:val="28"/>
          <w:szCs w:val="28"/>
          <w:lang w:val="uk-UA"/>
        </w:rPr>
        <w:t xml:space="preserve">У 2017-2018 </w:t>
      </w:r>
      <w:proofErr w:type="spellStart"/>
      <w:r w:rsidRPr="0087778B">
        <w:rPr>
          <w:sz w:val="28"/>
          <w:szCs w:val="28"/>
          <w:lang w:val="uk-UA"/>
        </w:rPr>
        <w:t>н.р</w:t>
      </w:r>
      <w:proofErr w:type="spellEnd"/>
      <w:r w:rsidRPr="0087778B">
        <w:rPr>
          <w:sz w:val="28"/>
          <w:szCs w:val="28"/>
          <w:lang w:val="uk-UA"/>
        </w:rPr>
        <w:t>. основною метою психологічної служби було соціально-психологічне забезпечення освітнього процесу на всіх його рівнях, психодіагностика учасників навчально-виховного процесу, здійснення соціально-психологічної корекції, консультування, психологічна просвіта.</w:t>
      </w:r>
    </w:p>
    <w:p w:rsidR="0087778B" w:rsidRPr="0087778B" w:rsidRDefault="0087778B" w:rsidP="00883722">
      <w:pPr>
        <w:spacing w:line="360" w:lineRule="auto"/>
        <w:ind w:firstLine="567"/>
        <w:jc w:val="both"/>
        <w:rPr>
          <w:sz w:val="28"/>
          <w:szCs w:val="28"/>
          <w:lang w:val="uk-UA"/>
        </w:rPr>
      </w:pPr>
      <w:r w:rsidRPr="0087778B">
        <w:rPr>
          <w:sz w:val="28"/>
          <w:szCs w:val="28"/>
          <w:lang w:val="uk-UA"/>
        </w:rPr>
        <w:t>Психологічна робота в ліцеї спрямована на збереження і зміцнення здоров’я, підвищення адаптивних можливостей учнів, на створення умов для повноцінного і гармонійного розвитку всіх учасників навчально-виховного процесу.</w:t>
      </w:r>
    </w:p>
    <w:p w:rsidR="0087778B" w:rsidRDefault="0087778B" w:rsidP="00883722">
      <w:pPr>
        <w:spacing w:line="360" w:lineRule="auto"/>
        <w:ind w:firstLine="567"/>
        <w:jc w:val="both"/>
        <w:rPr>
          <w:sz w:val="28"/>
          <w:szCs w:val="28"/>
          <w:lang w:val="uk-UA"/>
        </w:rPr>
      </w:pPr>
      <w:r w:rsidRPr="0087778B">
        <w:rPr>
          <w:sz w:val="28"/>
          <w:szCs w:val="28"/>
          <w:lang w:val="uk-UA"/>
        </w:rPr>
        <w:t>Систематична робота психолога протягом року намагалась забезпечувати своєчасне виявлення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різнобічного розвитку і саморозвитку творчої особистості ліцеїста.</w:t>
      </w:r>
    </w:p>
    <w:p w:rsidR="0087778B" w:rsidRPr="00A26134" w:rsidRDefault="0087778B" w:rsidP="00883722">
      <w:pPr>
        <w:spacing w:line="360" w:lineRule="auto"/>
        <w:ind w:firstLine="567"/>
        <w:jc w:val="both"/>
        <w:rPr>
          <w:sz w:val="28"/>
          <w:szCs w:val="28"/>
          <w:lang w:val="uk-UA"/>
        </w:rPr>
      </w:pPr>
      <w:r w:rsidRPr="00A26134">
        <w:rPr>
          <w:sz w:val="28"/>
          <w:szCs w:val="28"/>
          <w:lang w:val="uk-UA"/>
        </w:rPr>
        <w:t xml:space="preserve">Також проводилась робота із педагогічними працівниками, а саме, участь у пошуково-методичних семінарах для вчителів профільних класів «Ефективність використання методу проектів в педагогічній практиці; в роботі методичного об’єднання класних керівників – тренінги «Комунікативна компетентність педагога», «Профілактика професійного </w:t>
      </w:r>
      <w:r w:rsidRPr="00A26134">
        <w:rPr>
          <w:sz w:val="28"/>
          <w:szCs w:val="28"/>
          <w:lang w:val="uk-UA"/>
        </w:rPr>
        <w:lastRenderedPageBreak/>
        <w:t xml:space="preserve">вигорання педагогів», доповідь «Створення умов для різнобічного розвитку і саморозвитку творчої особистості ліцеїста»; участь у роботі районних семінарів «Самооцінка учнів. Розвиток рефлексії», «Екзаменаційний стрес та засоби його подолання», «Елементи </w:t>
      </w:r>
      <w:proofErr w:type="spellStart"/>
      <w:r w:rsidRPr="00A26134">
        <w:rPr>
          <w:sz w:val="28"/>
          <w:szCs w:val="28"/>
          <w:lang w:val="uk-UA"/>
        </w:rPr>
        <w:t>тренінгової</w:t>
      </w:r>
      <w:proofErr w:type="spellEnd"/>
      <w:r w:rsidRPr="00A26134">
        <w:rPr>
          <w:sz w:val="28"/>
          <w:szCs w:val="28"/>
          <w:lang w:val="uk-UA"/>
        </w:rPr>
        <w:t xml:space="preserve"> роботи з учнями девіантної поведінки».</w:t>
      </w:r>
    </w:p>
    <w:p w:rsidR="0087778B" w:rsidRPr="00A26134" w:rsidRDefault="0087778B" w:rsidP="00883722">
      <w:pPr>
        <w:spacing w:line="360" w:lineRule="auto"/>
        <w:ind w:firstLine="567"/>
        <w:jc w:val="both"/>
        <w:rPr>
          <w:sz w:val="28"/>
          <w:szCs w:val="28"/>
          <w:lang w:val="uk-UA"/>
        </w:rPr>
      </w:pPr>
      <w:r w:rsidRPr="00A26134">
        <w:rPr>
          <w:sz w:val="28"/>
          <w:szCs w:val="28"/>
          <w:lang w:val="uk-UA"/>
        </w:rPr>
        <w:t xml:space="preserve">Протягом 2017-2018 </w:t>
      </w:r>
      <w:proofErr w:type="spellStart"/>
      <w:r w:rsidRPr="00A26134">
        <w:rPr>
          <w:sz w:val="28"/>
          <w:szCs w:val="28"/>
          <w:lang w:val="uk-UA"/>
        </w:rPr>
        <w:t>н.р</w:t>
      </w:r>
      <w:proofErr w:type="spellEnd"/>
      <w:r w:rsidRPr="00A26134">
        <w:rPr>
          <w:sz w:val="28"/>
          <w:szCs w:val="28"/>
          <w:lang w:val="uk-UA"/>
        </w:rPr>
        <w:t>. здійснено 197 індивідуальних та групових консультацій для учнів, батьків, вчителів. Найчастіше за допомогою звертаються батьки та вчителі, які занепокоєні міжособистісними стосунками, проблемами підліткового віку дітей, труднощами у адаптації молодших школярів, низькою успішністю та небажанням вчитися, учні – з міжособистісних відносин, конфліктними стосунками із класними керівниками і вчителями, батьками, проблем підвищеної тривожності, перевтоми.</w:t>
      </w:r>
    </w:p>
    <w:p w:rsidR="0087778B" w:rsidRPr="0087778B" w:rsidRDefault="0087778B" w:rsidP="00883722">
      <w:pPr>
        <w:spacing w:line="360" w:lineRule="auto"/>
        <w:ind w:firstLine="567"/>
        <w:jc w:val="both"/>
        <w:rPr>
          <w:sz w:val="28"/>
          <w:szCs w:val="28"/>
          <w:lang w:val="uk-UA"/>
        </w:rPr>
      </w:pPr>
      <w:r w:rsidRPr="0087778B">
        <w:rPr>
          <w:sz w:val="28"/>
          <w:szCs w:val="28"/>
          <w:lang w:val="uk-UA"/>
        </w:rPr>
        <w:t>Аналіз виховної роботи є яскравим свідченням того, що педагогічний колектив ліцею велику роботу проводить  по вихованню і розвитку громадян нової держави. Але новий етап розвитку суспільства вимагає від особистості відповідального ставлення до життя, компетентності при вирішенні складних життєвих проблем. Оволодіння здатністю до життєтворчості, життєвого проектування допоможе вибрати ті життєві завдання, через які проляже життєвий шлях, які визначатимуть життєву траєкторію особистості. В новому навчальному році необхідно активно залучати учнів до соціальної творчості, сприяти розвитку позитивної соціальної активності.</w:t>
      </w:r>
    </w:p>
    <w:p w:rsidR="0087778B" w:rsidRPr="0087778B" w:rsidRDefault="0087778B" w:rsidP="00883722">
      <w:pPr>
        <w:spacing w:line="360" w:lineRule="auto"/>
        <w:ind w:firstLine="567"/>
        <w:jc w:val="both"/>
        <w:rPr>
          <w:sz w:val="28"/>
          <w:szCs w:val="28"/>
          <w:lang w:val="uk-UA"/>
        </w:rPr>
      </w:pPr>
      <w:r w:rsidRPr="0087778B">
        <w:rPr>
          <w:sz w:val="28"/>
          <w:szCs w:val="28"/>
          <w:lang w:val="uk-UA"/>
        </w:rPr>
        <w:t xml:space="preserve">Організуючі в ліцеї особистісно-орієнтований навчально-виховний процес, який полягає в забезпеченні умов для розвитку і саморозвитку особистості як суб’єкта, саме учень є тим основним елементом, який замикає у трикутник систему взаємин сім’ї і ліцею, вчителів і батьків. Тому одним із важливих напрямів співпраці педагогів і батьків була організація спільної виховної діяльності вчителів, батьків і учнів. Педагогічно-доцільна організація навчально-виховного процесу в ліцеї на основі партнерства педагогів, батьків, вихованців дало змогу створити умови, необхідні для розвитку, саморозвитку і самореалізації особистості, створенню ситуації </w:t>
      </w:r>
      <w:r w:rsidRPr="0087778B">
        <w:rPr>
          <w:sz w:val="28"/>
          <w:szCs w:val="28"/>
          <w:lang w:val="uk-UA"/>
        </w:rPr>
        <w:lastRenderedPageBreak/>
        <w:t>успіху.</w:t>
      </w:r>
      <w:r w:rsidRPr="0087778B">
        <w:rPr>
          <w:sz w:val="28"/>
          <w:szCs w:val="28"/>
          <w:lang w:val="uk-UA"/>
        </w:rPr>
        <w:tab/>
        <w:t>Виховання учнів в ліцеї і сім</w:t>
      </w:r>
      <w:r w:rsidRPr="0087778B">
        <w:rPr>
          <w:sz w:val="28"/>
          <w:szCs w:val="28"/>
        </w:rPr>
        <w:t>’</w:t>
      </w:r>
      <w:r w:rsidRPr="0087778B">
        <w:rPr>
          <w:sz w:val="28"/>
          <w:szCs w:val="28"/>
          <w:lang w:val="uk-UA"/>
        </w:rPr>
        <w:t>ї  це єдиний нерозривний процес. У ліцеї створена певна система роботи з батьками. Педагогічний колектив велику увагу приділяв вивченню умов виховання дітей в сім’ї, що є засобом формування ціннісно-орієнтованої особистості. Основними методами вивчення сім’ї були бесіди, тестування, анкетування, ділові ігри, аналіз дитячих оповідань, малюнків, відвідування сімей учнів.</w:t>
      </w:r>
    </w:p>
    <w:p w:rsidR="0087778B" w:rsidRDefault="0087778B" w:rsidP="00883722">
      <w:pPr>
        <w:spacing w:line="360" w:lineRule="auto"/>
        <w:ind w:firstLine="567"/>
        <w:jc w:val="both"/>
        <w:rPr>
          <w:sz w:val="28"/>
          <w:szCs w:val="28"/>
          <w:lang w:val="uk-UA"/>
        </w:rPr>
      </w:pPr>
      <w:r w:rsidRPr="00476F0F">
        <w:rPr>
          <w:sz w:val="28"/>
          <w:szCs w:val="28"/>
          <w:lang w:val="uk-UA"/>
        </w:rPr>
        <w:t xml:space="preserve">На </w:t>
      </w:r>
      <w:proofErr w:type="spellStart"/>
      <w:r w:rsidRPr="00476F0F">
        <w:rPr>
          <w:sz w:val="28"/>
          <w:szCs w:val="28"/>
          <w:lang w:val="uk-UA"/>
        </w:rPr>
        <w:t>загальноліцейських</w:t>
      </w:r>
      <w:proofErr w:type="spellEnd"/>
      <w:r w:rsidRPr="00476F0F">
        <w:rPr>
          <w:sz w:val="28"/>
          <w:szCs w:val="28"/>
          <w:lang w:val="uk-UA"/>
        </w:rPr>
        <w:t xml:space="preserve"> батьківських зборах обговорювалися питання спільної роботи ліцею і батьків, вдосконалення навчально-виховної роботи з учнями, забезпечення єдності вимог сім’ї і ліцею до дітей.</w:t>
      </w:r>
      <w:r>
        <w:rPr>
          <w:sz w:val="28"/>
          <w:szCs w:val="28"/>
          <w:lang w:val="uk-UA"/>
        </w:rPr>
        <w:t xml:space="preserve"> Психологічною службою було організовано педагогічну освіту батьків, </w:t>
      </w:r>
      <w:r w:rsidRPr="00476F0F">
        <w:rPr>
          <w:sz w:val="28"/>
          <w:szCs w:val="28"/>
          <w:lang w:val="uk-UA"/>
        </w:rPr>
        <w:t xml:space="preserve"> де розглядалися</w:t>
      </w:r>
      <w:r>
        <w:rPr>
          <w:sz w:val="28"/>
          <w:szCs w:val="28"/>
          <w:lang w:val="uk-UA"/>
        </w:rPr>
        <w:t xml:space="preserve">  питання, які цікавили батьків.</w:t>
      </w:r>
    </w:p>
    <w:p w:rsidR="0087778B" w:rsidRPr="0087778B" w:rsidRDefault="0087778B" w:rsidP="00883722">
      <w:pPr>
        <w:spacing w:line="360" w:lineRule="auto"/>
        <w:ind w:firstLine="567"/>
        <w:jc w:val="both"/>
        <w:rPr>
          <w:sz w:val="28"/>
          <w:szCs w:val="28"/>
          <w:lang w:val="uk-UA"/>
        </w:rPr>
      </w:pPr>
      <w:r w:rsidRPr="0087778B">
        <w:rPr>
          <w:sz w:val="28"/>
          <w:szCs w:val="28"/>
          <w:lang w:val="uk-UA"/>
        </w:rPr>
        <w:t xml:space="preserve">Велику увагу в організації навчально-виховного процесу надає бібліотека. Бібліотекар ліцею </w:t>
      </w:r>
      <w:proofErr w:type="spellStart"/>
      <w:r w:rsidRPr="0087778B">
        <w:rPr>
          <w:sz w:val="28"/>
          <w:szCs w:val="28"/>
          <w:lang w:val="uk-UA"/>
        </w:rPr>
        <w:t>Підько</w:t>
      </w:r>
      <w:proofErr w:type="spellEnd"/>
      <w:r w:rsidRPr="0087778B">
        <w:rPr>
          <w:sz w:val="28"/>
          <w:szCs w:val="28"/>
          <w:lang w:val="uk-UA"/>
        </w:rPr>
        <w:t xml:space="preserve"> В.І. проводила заходи, спрямовані на виховання бережного ставлення до книги, організовувала виставки художньої літератури з актуальних питань навчання та виховання. Традиційними стали тижні дитячої та юнацької  книги, участь у літературних конкурсах, екскурсії першокласників в „ Читай місто ”, посвячення в читачі. Багато уваги приділяла роботі по залученню учнів у конкурсі „ Живи, книго!”.  Активом учнів проводила рейди-перевірки стану підручників, створені куточки „ Живи, книго!”, екрани бережливих. Учні залучались до проведення районних та обласних  конкурсів. Учениця 6-Б класу Таран Катерина стала переможницею ІІ етапу (районного) конкурсу «Найкращий читач - 2018» і лауреатом ІІІ (обласного) етапу.</w:t>
      </w:r>
    </w:p>
    <w:p w:rsidR="0087778B" w:rsidRPr="0087778B" w:rsidRDefault="0087778B" w:rsidP="00883722">
      <w:pPr>
        <w:spacing w:line="360" w:lineRule="auto"/>
        <w:jc w:val="both"/>
        <w:rPr>
          <w:sz w:val="28"/>
          <w:szCs w:val="28"/>
          <w:lang w:val="uk-UA" w:eastAsia="en-US"/>
        </w:rPr>
      </w:pPr>
      <w:r w:rsidRPr="0087778B">
        <w:rPr>
          <w:sz w:val="28"/>
          <w:szCs w:val="28"/>
          <w:lang w:val="uk-UA" w:eastAsia="en-US"/>
        </w:rPr>
        <w:t>На підставі аналізу роботи Вовчанського ліцею №2,</w:t>
      </w:r>
      <w:r>
        <w:rPr>
          <w:sz w:val="28"/>
          <w:szCs w:val="28"/>
          <w:lang w:val="uk-UA" w:eastAsia="en-US"/>
        </w:rPr>
        <w:t xml:space="preserve"> </w:t>
      </w:r>
      <w:r w:rsidRPr="0087778B">
        <w:rPr>
          <w:sz w:val="28"/>
          <w:szCs w:val="28"/>
          <w:lang w:val="uk-UA"/>
        </w:rPr>
        <w:t>з метою</w:t>
      </w:r>
      <w:r w:rsidRPr="0087778B">
        <w:rPr>
          <w:color w:val="FF0000"/>
          <w:sz w:val="28"/>
          <w:szCs w:val="28"/>
          <w:lang w:val="uk-UA"/>
        </w:rPr>
        <w:t xml:space="preserve"> </w:t>
      </w:r>
      <w:r w:rsidRPr="0087778B">
        <w:rPr>
          <w:sz w:val="28"/>
          <w:szCs w:val="28"/>
          <w:lang w:val="uk-UA"/>
        </w:rPr>
        <w:t xml:space="preserve">подальшого вдосконалення навчально-виховного процесу, якісного підвищення рівня навчальних досягнень учнів </w:t>
      </w:r>
      <w:r w:rsidRPr="0087778B">
        <w:rPr>
          <w:sz w:val="28"/>
          <w:szCs w:val="28"/>
          <w:lang w:val="uk-UA" w:eastAsia="en-US"/>
        </w:rPr>
        <w:t>та результатів діяльності  закладу освіти щодо забезпечення якісного організаційного та методичного супроводу освітнього процесу в 2017/2018 навчальному році,</w:t>
      </w:r>
      <w:r w:rsidRPr="0087778B">
        <w:rPr>
          <w:sz w:val="28"/>
          <w:szCs w:val="28"/>
          <w:lang w:val="uk-UA"/>
        </w:rPr>
        <w:t xml:space="preserve"> у зв’язку із запровадженням Концепції нової української школи та </w:t>
      </w:r>
      <w:r w:rsidRPr="0087778B">
        <w:rPr>
          <w:color w:val="131313"/>
          <w:sz w:val="28"/>
          <w:szCs w:val="28"/>
          <w:shd w:val="clear" w:color="auto" w:fill="FFFFFF"/>
          <w:lang w:val="uk-UA"/>
        </w:rPr>
        <w:t>з метою забезпечення всебічного розвитку кожної дитини, сприяння реалізації її духовного, фізичного та інтелектуального потенціалу, забезпечення рівного доступу до якісної освіти</w:t>
      </w:r>
      <w:r w:rsidRPr="0087778B">
        <w:rPr>
          <w:sz w:val="28"/>
          <w:szCs w:val="28"/>
          <w:lang w:val="uk-UA"/>
        </w:rPr>
        <w:t xml:space="preserve">, </w:t>
      </w:r>
      <w:r w:rsidRPr="0087778B">
        <w:rPr>
          <w:sz w:val="28"/>
          <w:szCs w:val="28"/>
          <w:lang w:val="uk-UA"/>
        </w:rPr>
        <w:lastRenderedPageBreak/>
        <w:t>розвитку професійної компетентності особистості педагогічний колектив працюватиме над реалізацією методичних проблемних тем:</w:t>
      </w:r>
    </w:p>
    <w:p w:rsidR="0087778B" w:rsidRPr="0087778B" w:rsidRDefault="0087778B" w:rsidP="00883722">
      <w:pPr>
        <w:spacing w:line="360" w:lineRule="auto"/>
        <w:ind w:firstLine="567"/>
        <w:jc w:val="both"/>
        <w:rPr>
          <w:sz w:val="28"/>
          <w:lang w:val="uk-UA"/>
        </w:rPr>
      </w:pPr>
      <w:r w:rsidRPr="0087778B">
        <w:rPr>
          <w:sz w:val="28"/>
          <w:szCs w:val="28"/>
          <w:lang w:val="uk-UA"/>
        </w:rPr>
        <w:t xml:space="preserve">«Підвищення якості та результативності сучасного уроку через </w:t>
      </w:r>
      <w:proofErr w:type="spellStart"/>
      <w:r w:rsidRPr="0087778B">
        <w:rPr>
          <w:sz w:val="28"/>
          <w:szCs w:val="28"/>
          <w:lang w:val="uk-UA"/>
        </w:rPr>
        <w:t>компетентнісно</w:t>
      </w:r>
      <w:proofErr w:type="spellEnd"/>
      <w:r w:rsidRPr="0087778B">
        <w:rPr>
          <w:sz w:val="28"/>
          <w:szCs w:val="28"/>
          <w:lang w:val="uk-UA"/>
        </w:rPr>
        <w:t xml:space="preserve"> орієнтований підхід до викладання навчальних предметів у контексті вимог Нової української школи</w:t>
      </w:r>
      <w:r w:rsidRPr="0087778B">
        <w:rPr>
          <w:sz w:val="28"/>
          <w:lang w:val="uk-UA"/>
        </w:rPr>
        <w:t>»,</w:t>
      </w:r>
    </w:p>
    <w:p w:rsidR="0087778B" w:rsidRDefault="0087778B" w:rsidP="00883722">
      <w:pPr>
        <w:spacing w:line="360" w:lineRule="auto"/>
        <w:ind w:firstLine="567"/>
        <w:jc w:val="both"/>
        <w:rPr>
          <w:sz w:val="28"/>
          <w:lang w:val="uk-UA"/>
        </w:rPr>
      </w:pPr>
      <w:r w:rsidRPr="0087778B">
        <w:rPr>
          <w:sz w:val="28"/>
          <w:szCs w:val="28"/>
          <w:lang w:val="uk-UA"/>
        </w:rPr>
        <w:t xml:space="preserve">«Виховання творчо розвиненої особистості на основі формування ціннісних орієнтирів та ключових </w:t>
      </w:r>
      <w:proofErr w:type="spellStart"/>
      <w:r w:rsidRPr="0087778B">
        <w:rPr>
          <w:sz w:val="28"/>
          <w:szCs w:val="28"/>
          <w:lang w:val="uk-UA"/>
        </w:rPr>
        <w:t>компетентностей</w:t>
      </w:r>
      <w:proofErr w:type="spellEnd"/>
      <w:r w:rsidRPr="0087778B">
        <w:rPr>
          <w:sz w:val="28"/>
          <w:szCs w:val="28"/>
          <w:lang w:val="uk-UA"/>
        </w:rPr>
        <w:t xml:space="preserve"> шляхом впровадження інноваційних технологій</w:t>
      </w:r>
      <w:r w:rsidRPr="0087778B">
        <w:rPr>
          <w:sz w:val="28"/>
          <w:lang w:val="uk-UA"/>
        </w:rPr>
        <w:t>».</w:t>
      </w:r>
    </w:p>
    <w:p w:rsidR="00972B5E" w:rsidRDefault="00972B5E" w:rsidP="00883722">
      <w:pPr>
        <w:spacing w:line="360" w:lineRule="auto"/>
        <w:ind w:firstLine="567"/>
        <w:jc w:val="both"/>
        <w:rPr>
          <w:sz w:val="28"/>
          <w:lang w:val="uk-UA"/>
        </w:rPr>
      </w:pPr>
    </w:p>
    <w:p w:rsidR="00972B5E" w:rsidRPr="00972B5E" w:rsidRDefault="00972B5E" w:rsidP="00883722">
      <w:pPr>
        <w:shd w:val="clear" w:color="auto" w:fill="FFFFFF"/>
        <w:spacing w:line="360" w:lineRule="auto"/>
        <w:ind w:right="17" w:firstLine="720"/>
        <w:jc w:val="both"/>
        <w:rPr>
          <w:sz w:val="28"/>
          <w:lang w:val="uk-UA" w:eastAsia="uk-UA"/>
        </w:rPr>
      </w:pPr>
      <w:r w:rsidRPr="00972B5E">
        <w:rPr>
          <w:sz w:val="28"/>
          <w:lang w:val="uk-UA" w:eastAsia="uk-UA"/>
        </w:rPr>
        <w:t>Адміністрація ліцею забезпечує ефективну діяльність Вовчанського ліцею  №2 Вовчанської районної ради Харківської області,  виходячи з фактичних обсягів фінансування, та раціональне використання позабюджетних коштів для підвищення р</w:t>
      </w:r>
      <w:r w:rsidR="00B40B1E">
        <w:rPr>
          <w:sz w:val="28"/>
          <w:lang w:val="uk-UA" w:eastAsia="uk-UA"/>
        </w:rPr>
        <w:t>езультативності роботи та забезпечення належних умов для здійснення освітнього процесу ліцею</w:t>
      </w:r>
      <w:r>
        <w:rPr>
          <w:sz w:val="28"/>
          <w:lang w:val="uk-UA" w:eastAsia="uk-UA"/>
        </w:rPr>
        <w:t>.</w:t>
      </w:r>
      <w:r w:rsidRPr="00972B5E">
        <w:rPr>
          <w:sz w:val="28"/>
          <w:lang w:val="uk-UA" w:eastAsia="uk-UA"/>
        </w:rPr>
        <w:t xml:space="preserve"> Забезпечено розвиток і зміцнення мат</w:t>
      </w:r>
      <w:r w:rsidR="00B40B1E">
        <w:rPr>
          <w:sz w:val="28"/>
          <w:lang w:val="uk-UA" w:eastAsia="uk-UA"/>
        </w:rPr>
        <w:t>еріально-технічної бази закладу</w:t>
      </w:r>
      <w:r w:rsidRPr="00972B5E">
        <w:rPr>
          <w:sz w:val="28"/>
          <w:lang w:val="uk-UA" w:eastAsia="uk-UA"/>
        </w:rPr>
        <w:t xml:space="preserve">. Для зміцнення та модернізації матеріально-технічної бази ліцею були залучені позабюджетні джерела фінансування – </w:t>
      </w:r>
      <w:r>
        <w:rPr>
          <w:sz w:val="28"/>
          <w:lang w:val="uk-UA" w:eastAsia="uk-UA"/>
        </w:rPr>
        <w:t xml:space="preserve">благодійні </w:t>
      </w:r>
      <w:r w:rsidRPr="00972B5E">
        <w:rPr>
          <w:sz w:val="28"/>
          <w:lang w:val="uk-UA" w:eastAsia="uk-UA"/>
        </w:rPr>
        <w:t>внески батьків</w:t>
      </w:r>
      <w:r>
        <w:rPr>
          <w:sz w:val="28"/>
          <w:lang w:val="uk-UA" w:eastAsia="uk-UA"/>
        </w:rPr>
        <w:t>, спонсорів</w:t>
      </w:r>
      <w:r w:rsidR="00B40B1E">
        <w:rPr>
          <w:sz w:val="28"/>
          <w:lang w:val="uk-UA" w:eastAsia="uk-UA"/>
        </w:rPr>
        <w:t xml:space="preserve"> на ремонт приміщень ліцею, </w:t>
      </w:r>
      <w:r w:rsidRPr="00972B5E">
        <w:rPr>
          <w:sz w:val="28"/>
          <w:lang w:val="uk-UA" w:eastAsia="uk-UA"/>
        </w:rPr>
        <w:t>придбання медикаментів для учнів, виписування періодичної преси та канцелярського приладдя, часткова  заміна системи водопостачання</w:t>
      </w:r>
      <w:r>
        <w:rPr>
          <w:sz w:val="28"/>
          <w:lang w:val="uk-UA" w:eastAsia="uk-UA"/>
        </w:rPr>
        <w:t xml:space="preserve"> та водовідведення</w:t>
      </w:r>
      <w:r w:rsidRPr="00972B5E">
        <w:rPr>
          <w:sz w:val="28"/>
          <w:lang w:val="uk-UA" w:eastAsia="uk-UA"/>
        </w:rPr>
        <w:t xml:space="preserve"> в туалеті для працівників,</w:t>
      </w:r>
      <w:r>
        <w:rPr>
          <w:sz w:val="28"/>
          <w:lang w:val="uk-UA" w:eastAsia="uk-UA"/>
        </w:rPr>
        <w:t xml:space="preserve"> учнів, </w:t>
      </w:r>
      <w:r w:rsidRPr="00972B5E">
        <w:rPr>
          <w:sz w:val="28"/>
          <w:lang w:val="uk-UA" w:eastAsia="uk-UA"/>
        </w:rPr>
        <w:t xml:space="preserve"> частковий ремонт покрівлі на основному приміщенні ліцею, зварювальні роботи в їдальні та в приміщенні ліцею,</w:t>
      </w:r>
      <w:r>
        <w:rPr>
          <w:sz w:val="28"/>
          <w:lang w:val="uk-UA" w:eastAsia="uk-UA"/>
        </w:rPr>
        <w:t xml:space="preserve"> частково замінена система водовідведення в кухні їдальні,</w:t>
      </w:r>
      <w:r w:rsidRPr="00972B5E">
        <w:rPr>
          <w:sz w:val="28"/>
          <w:lang w:val="uk-UA" w:eastAsia="uk-UA"/>
        </w:rPr>
        <w:t xml:space="preserve"> </w:t>
      </w:r>
      <w:r>
        <w:rPr>
          <w:sz w:val="28"/>
          <w:lang w:val="uk-UA" w:eastAsia="uk-UA"/>
        </w:rPr>
        <w:t xml:space="preserve">частково </w:t>
      </w:r>
      <w:r w:rsidRPr="00972B5E">
        <w:rPr>
          <w:sz w:val="28"/>
          <w:lang w:val="uk-UA" w:eastAsia="uk-UA"/>
        </w:rPr>
        <w:t>перефарбовані панелі по школі, відремонтовано</w:t>
      </w:r>
      <w:r w:rsidR="006D7C42">
        <w:rPr>
          <w:sz w:val="28"/>
          <w:lang w:val="uk-UA" w:eastAsia="uk-UA"/>
        </w:rPr>
        <w:t xml:space="preserve"> перші малі </w:t>
      </w:r>
      <w:r w:rsidRPr="00972B5E">
        <w:rPr>
          <w:sz w:val="28"/>
          <w:lang w:val="uk-UA" w:eastAsia="uk-UA"/>
        </w:rPr>
        <w:t xml:space="preserve"> коридор</w:t>
      </w:r>
      <w:r w:rsidR="006D7C42">
        <w:rPr>
          <w:sz w:val="28"/>
          <w:lang w:val="uk-UA" w:eastAsia="uk-UA"/>
        </w:rPr>
        <w:t>и</w:t>
      </w:r>
      <w:r w:rsidRPr="00972B5E">
        <w:rPr>
          <w:sz w:val="28"/>
          <w:lang w:val="uk-UA" w:eastAsia="uk-UA"/>
        </w:rPr>
        <w:t xml:space="preserve"> першого поверху (зняття старого шару штукатурки, штукатурення, перетирання, біління </w:t>
      </w:r>
      <w:r w:rsidR="006D7C42">
        <w:rPr>
          <w:sz w:val="28"/>
          <w:lang w:val="uk-UA" w:eastAsia="uk-UA"/>
        </w:rPr>
        <w:t>водо емульсією, фарбування панелей</w:t>
      </w:r>
      <w:r w:rsidRPr="00972B5E">
        <w:rPr>
          <w:sz w:val="28"/>
          <w:lang w:val="uk-UA" w:eastAsia="uk-UA"/>
        </w:rPr>
        <w:t>),</w:t>
      </w:r>
      <w:r w:rsidR="006D7C42">
        <w:rPr>
          <w:sz w:val="28"/>
          <w:lang w:val="uk-UA" w:eastAsia="uk-UA"/>
        </w:rPr>
        <w:t xml:space="preserve"> за потребою замінюються</w:t>
      </w:r>
      <w:r w:rsidRPr="00972B5E">
        <w:rPr>
          <w:sz w:val="28"/>
          <w:lang w:val="uk-UA" w:eastAsia="uk-UA"/>
        </w:rPr>
        <w:t xml:space="preserve"> лампи</w:t>
      </w:r>
      <w:r w:rsidR="006D7C42">
        <w:rPr>
          <w:sz w:val="28"/>
          <w:lang w:val="uk-UA" w:eastAsia="uk-UA"/>
        </w:rPr>
        <w:t xml:space="preserve"> освітлення в приміщенні закладу</w:t>
      </w:r>
      <w:r w:rsidRPr="00972B5E">
        <w:rPr>
          <w:sz w:val="28"/>
          <w:lang w:val="uk-UA" w:eastAsia="uk-UA"/>
        </w:rPr>
        <w:t>,</w:t>
      </w:r>
      <w:r w:rsidR="006D7C42">
        <w:rPr>
          <w:sz w:val="28"/>
          <w:lang w:val="uk-UA" w:eastAsia="uk-UA"/>
        </w:rPr>
        <w:t xml:space="preserve"> завдяки співпраці з Німеччиною усі вікна  замінено на енергозберігаючі</w:t>
      </w:r>
      <w:r w:rsidR="00B40B1E">
        <w:rPr>
          <w:sz w:val="28"/>
          <w:lang w:val="uk-UA" w:eastAsia="uk-UA"/>
        </w:rPr>
        <w:t xml:space="preserve"> та усі класні кімнати забезпечені новими сучасними меблями</w:t>
      </w:r>
      <w:r w:rsidRPr="00972B5E">
        <w:rPr>
          <w:sz w:val="28"/>
          <w:lang w:val="uk-UA" w:eastAsia="uk-UA"/>
        </w:rPr>
        <w:t>,</w:t>
      </w:r>
      <w:r w:rsidR="006D7C42">
        <w:rPr>
          <w:sz w:val="28"/>
          <w:lang w:val="uk-UA" w:eastAsia="uk-UA"/>
        </w:rPr>
        <w:t xml:space="preserve"> </w:t>
      </w:r>
      <w:r w:rsidRPr="00972B5E">
        <w:rPr>
          <w:sz w:val="28"/>
          <w:lang w:val="uk-UA" w:eastAsia="uk-UA"/>
        </w:rPr>
        <w:t>відремонтовано кабінет</w:t>
      </w:r>
      <w:r w:rsidR="006D7C42">
        <w:rPr>
          <w:sz w:val="28"/>
          <w:lang w:val="uk-UA" w:eastAsia="uk-UA"/>
        </w:rPr>
        <w:t xml:space="preserve"> медичної сестри</w:t>
      </w:r>
      <w:r w:rsidRPr="00972B5E">
        <w:rPr>
          <w:sz w:val="28"/>
          <w:lang w:val="uk-UA" w:eastAsia="uk-UA"/>
        </w:rPr>
        <w:t>,</w:t>
      </w:r>
      <w:r w:rsidR="006D7C42">
        <w:rPr>
          <w:sz w:val="28"/>
          <w:lang w:val="uk-UA" w:eastAsia="uk-UA"/>
        </w:rPr>
        <w:t xml:space="preserve"> </w:t>
      </w:r>
      <w:r w:rsidRPr="00972B5E">
        <w:rPr>
          <w:sz w:val="28"/>
          <w:lang w:val="uk-UA" w:eastAsia="uk-UA"/>
        </w:rPr>
        <w:t xml:space="preserve">частково відремонтована стеля між першим та другим поверхами, </w:t>
      </w:r>
      <w:r w:rsidR="006D7C42">
        <w:rPr>
          <w:sz w:val="28"/>
          <w:lang w:val="uk-UA" w:eastAsia="uk-UA"/>
        </w:rPr>
        <w:t xml:space="preserve">оновлено </w:t>
      </w:r>
      <w:r w:rsidRPr="00972B5E">
        <w:rPr>
          <w:sz w:val="28"/>
          <w:lang w:val="uk-UA" w:eastAsia="uk-UA"/>
        </w:rPr>
        <w:t xml:space="preserve">дверцята в туалетному приміщенні для дівчат, </w:t>
      </w:r>
      <w:r w:rsidR="006D7C42">
        <w:rPr>
          <w:sz w:val="28"/>
          <w:lang w:val="uk-UA" w:eastAsia="uk-UA"/>
        </w:rPr>
        <w:t>замінено мийку</w:t>
      </w:r>
      <w:r w:rsidRPr="00972B5E">
        <w:rPr>
          <w:sz w:val="28"/>
          <w:lang w:val="uk-UA" w:eastAsia="uk-UA"/>
        </w:rPr>
        <w:t xml:space="preserve"> в їдальні</w:t>
      </w:r>
      <w:r w:rsidR="006D7C42">
        <w:rPr>
          <w:sz w:val="28"/>
          <w:lang w:val="uk-UA" w:eastAsia="uk-UA"/>
        </w:rPr>
        <w:t xml:space="preserve"> та всі мийки по коридорах</w:t>
      </w:r>
      <w:r w:rsidR="00B40B1E">
        <w:rPr>
          <w:sz w:val="28"/>
          <w:lang w:val="uk-UA" w:eastAsia="uk-UA"/>
        </w:rPr>
        <w:t xml:space="preserve">, </w:t>
      </w:r>
      <w:r w:rsidR="00B40B1E">
        <w:rPr>
          <w:sz w:val="28"/>
          <w:lang w:val="uk-UA" w:eastAsia="uk-UA"/>
        </w:rPr>
        <w:lastRenderedPageBreak/>
        <w:t xml:space="preserve">частково замінено водопровідну та електричну мережі у підвальному </w:t>
      </w:r>
      <w:proofErr w:type="spellStart"/>
      <w:r w:rsidR="00B40B1E">
        <w:rPr>
          <w:sz w:val="28"/>
          <w:lang w:val="uk-UA" w:eastAsia="uk-UA"/>
        </w:rPr>
        <w:t>примищенні</w:t>
      </w:r>
      <w:proofErr w:type="spellEnd"/>
      <w:r w:rsidR="00B40B1E">
        <w:rPr>
          <w:sz w:val="28"/>
          <w:lang w:val="uk-UA" w:eastAsia="uk-UA"/>
        </w:rPr>
        <w:t>, замінено та установлено двері у спортивних залах та гардеробній тощо</w:t>
      </w:r>
      <w:r w:rsidRPr="00972B5E">
        <w:rPr>
          <w:sz w:val="28"/>
          <w:lang w:val="uk-UA" w:eastAsia="uk-UA"/>
        </w:rPr>
        <w:t>.</w:t>
      </w:r>
      <w:r w:rsidR="00B40B1E">
        <w:rPr>
          <w:sz w:val="28"/>
          <w:lang w:val="uk-UA" w:eastAsia="uk-UA"/>
        </w:rPr>
        <w:t xml:space="preserve"> </w:t>
      </w:r>
      <w:r w:rsidRPr="00972B5E">
        <w:rPr>
          <w:sz w:val="28"/>
          <w:lang w:val="uk-UA" w:eastAsia="uk-UA"/>
        </w:rPr>
        <w:t xml:space="preserve">Було придбано фарбу, </w:t>
      </w:r>
      <w:proofErr w:type="spellStart"/>
      <w:r w:rsidRPr="00972B5E">
        <w:rPr>
          <w:sz w:val="28"/>
          <w:lang w:val="uk-UA" w:eastAsia="uk-UA"/>
        </w:rPr>
        <w:t>алюбастер</w:t>
      </w:r>
      <w:proofErr w:type="spellEnd"/>
      <w:r w:rsidRPr="00972B5E">
        <w:rPr>
          <w:sz w:val="28"/>
          <w:lang w:val="uk-UA" w:eastAsia="uk-UA"/>
        </w:rPr>
        <w:t>, щітки та інший інве</w:t>
      </w:r>
      <w:r w:rsidR="00B40B1E">
        <w:rPr>
          <w:sz w:val="28"/>
          <w:lang w:val="uk-UA" w:eastAsia="uk-UA"/>
        </w:rPr>
        <w:t>нтар для ремонту та  фарбування підлоги в основному корпусі ліцею та</w:t>
      </w:r>
      <w:r w:rsidRPr="00972B5E">
        <w:rPr>
          <w:sz w:val="28"/>
          <w:lang w:val="uk-UA" w:eastAsia="uk-UA"/>
        </w:rPr>
        <w:t xml:space="preserve"> майстерні.</w:t>
      </w:r>
      <w:r w:rsidRPr="00972B5E">
        <w:rPr>
          <w:color w:val="FF0000"/>
          <w:sz w:val="28"/>
          <w:lang w:val="uk-UA" w:eastAsia="uk-UA"/>
        </w:rPr>
        <w:t xml:space="preserve"> </w:t>
      </w:r>
    </w:p>
    <w:p w:rsidR="002B457D" w:rsidRDefault="00972B5E" w:rsidP="00883722">
      <w:pPr>
        <w:spacing w:after="200" w:line="360" w:lineRule="auto"/>
        <w:rPr>
          <w:b/>
          <w:sz w:val="28"/>
          <w:szCs w:val="28"/>
          <w:lang w:val="uk-UA" w:eastAsia="uk-UA"/>
        </w:rPr>
      </w:pPr>
      <w:r>
        <w:rPr>
          <w:b/>
          <w:sz w:val="28"/>
          <w:szCs w:val="28"/>
          <w:lang w:val="uk-UA" w:eastAsia="uk-UA"/>
        </w:rPr>
        <w:tab/>
      </w:r>
    </w:p>
    <w:p w:rsidR="002B457D" w:rsidRPr="00883722" w:rsidRDefault="002B457D" w:rsidP="00883722">
      <w:pPr>
        <w:spacing w:after="200" w:line="360" w:lineRule="auto"/>
        <w:jc w:val="center"/>
        <w:rPr>
          <w:sz w:val="28"/>
          <w:szCs w:val="28"/>
          <w:lang w:val="uk-UA" w:eastAsia="uk-UA"/>
        </w:rPr>
      </w:pPr>
      <w:r w:rsidRPr="00883722">
        <w:rPr>
          <w:sz w:val="28"/>
          <w:szCs w:val="28"/>
          <w:lang w:val="uk-UA" w:eastAsia="uk-UA"/>
        </w:rPr>
        <w:t>Станом на 01.06. 2018 батьками учнів ліцею була надана така благодійна допомога:</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 Канцелярські товари – 7 284- 55</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2. Медикаменти – 1819-84</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3. Участь у районних заходах, олімпіадах, конкурсах – 2 814-79</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4. Миючі засоби – 12 106-72</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5. Господарчі товари – 17 425- 98</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6. Заправка картриджа – 3060-00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7. Установка дверей – 16 955-00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8.Придбання жалюзі – 9000-00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9. Заміна склопакетів – 3000-00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10. Посуд для їдальні – 2 686-00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 xml:space="preserve">11. Придбання цукерок та солодощів </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для проведення різноманітних свят – 3 747-00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12. Підписка на періодичні видання – 187-90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13. Придбання фарби – 20 412 -00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14. Будівельні матеріали – 9 430-00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 xml:space="preserve">15. </w:t>
      </w:r>
      <w:proofErr w:type="spellStart"/>
      <w:r w:rsidRPr="002B457D">
        <w:rPr>
          <w:sz w:val="28"/>
          <w:szCs w:val="28"/>
          <w:lang w:val="uk-UA" w:eastAsia="uk-UA"/>
        </w:rPr>
        <w:t>Доводчик</w:t>
      </w:r>
      <w:proofErr w:type="spellEnd"/>
      <w:r w:rsidRPr="002B457D">
        <w:rPr>
          <w:sz w:val="28"/>
          <w:szCs w:val="28"/>
          <w:lang w:val="uk-UA" w:eastAsia="uk-UA"/>
        </w:rPr>
        <w:t xml:space="preserve"> на двері – 1500-00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lastRenderedPageBreak/>
        <w:t>16. Оплата роботи сайту – 212- 00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17. Оплата Інтернету – 108-00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 xml:space="preserve">18. Мийки - 5 400-00 </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19. Ремонт морозильної камери – 950-00</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20. Стенди – 1 420-50</w:t>
      </w:r>
    </w:p>
    <w:p w:rsidR="002B457D" w:rsidRPr="00883722" w:rsidRDefault="002B457D" w:rsidP="00883722">
      <w:pPr>
        <w:spacing w:after="200" w:line="360" w:lineRule="auto"/>
        <w:rPr>
          <w:sz w:val="28"/>
          <w:szCs w:val="28"/>
          <w:lang w:val="uk-UA" w:eastAsia="uk-UA"/>
        </w:rPr>
      </w:pPr>
      <w:r w:rsidRPr="00883722">
        <w:rPr>
          <w:sz w:val="28"/>
          <w:szCs w:val="28"/>
          <w:lang w:val="uk-UA" w:eastAsia="uk-UA"/>
        </w:rPr>
        <w:t>Всього 119 520 -28</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Ремонт класних кабінетів – 47 555-78</w:t>
      </w:r>
    </w:p>
    <w:p w:rsidR="002B457D" w:rsidRPr="002B457D" w:rsidRDefault="002B457D" w:rsidP="00883722">
      <w:pPr>
        <w:spacing w:after="200" w:line="360" w:lineRule="auto"/>
        <w:rPr>
          <w:sz w:val="28"/>
          <w:szCs w:val="28"/>
          <w:lang w:val="uk-UA" w:eastAsia="uk-UA"/>
        </w:rPr>
      </w:pPr>
      <w:r w:rsidRPr="002B457D">
        <w:rPr>
          <w:sz w:val="28"/>
          <w:szCs w:val="28"/>
          <w:lang w:val="uk-UA" w:eastAsia="uk-UA"/>
        </w:rPr>
        <w:t xml:space="preserve">Спонсорська допомога  - 22 700-00 </w:t>
      </w:r>
    </w:p>
    <w:p w:rsidR="00883722" w:rsidRDefault="001D5F26" w:rsidP="00883722">
      <w:pPr>
        <w:spacing w:line="360" w:lineRule="auto"/>
        <w:jc w:val="both"/>
        <w:rPr>
          <w:sz w:val="28"/>
          <w:lang w:val="uk-UA"/>
        </w:rPr>
      </w:pPr>
      <w:r>
        <w:rPr>
          <w:sz w:val="28"/>
          <w:lang w:val="uk-UA"/>
        </w:rPr>
        <w:t>З</w:t>
      </w:r>
      <w:r w:rsidRPr="001D5F26">
        <w:rPr>
          <w:sz w:val="28"/>
          <w:lang w:val="uk-UA"/>
        </w:rPr>
        <w:t>аміна вікон і дверей – 2 378 384 -50</w:t>
      </w:r>
      <w:r>
        <w:rPr>
          <w:sz w:val="28"/>
          <w:lang w:val="uk-UA"/>
        </w:rPr>
        <w:t>, з</w:t>
      </w:r>
      <w:r w:rsidRPr="001D5F26">
        <w:rPr>
          <w:sz w:val="28"/>
          <w:lang w:val="uk-UA"/>
        </w:rPr>
        <w:t xml:space="preserve">аміна меблі  - 984 573- 00  (від проекту «Розвиток соціальної інфраструктури у зв’язку зі збільшенням кількості ВПО, що є однією із ініціатив інфраструктурної  програми для України і виконується компанією GIZ </w:t>
      </w:r>
      <w:proofErr w:type="spellStart"/>
      <w:r w:rsidRPr="001D5F26">
        <w:rPr>
          <w:sz w:val="28"/>
          <w:lang w:val="uk-UA"/>
        </w:rPr>
        <w:t>GmbH</w:t>
      </w:r>
      <w:proofErr w:type="spellEnd"/>
      <w:r w:rsidRPr="001D5F26">
        <w:rPr>
          <w:sz w:val="28"/>
          <w:lang w:val="uk-UA"/>
        </w:rPr>
        <w:t>» на замовлення уряду Німеччини )</w:t>
      </w:r>
      <w:r w:rsidR="00883722">
        <w:rPr>
          <w:sz w:val="28"/>
          <w:lang w:val="uk-UA"/>
        </w:rPr>
        <w:t>.</w:t>
      </w:r>
      <w:r w:rsidR="00883722">
        <w:rPr>
          <w:sz w:val="28"/>
          <w:lang w:val="uk-UA"/>
        </w:rPr>
        <w:tab/>
      </w:r>
    </w:p>
    <w:p w:rsidR="00883722" w:rsidRDefault="00883722" w:rsidP="00883722">
      <w:pPr>
        <w:spacing w:line="360" w:lineRule="auto"/>
        <w:jc w:val="both"/>
        <w:rPr>
          <w:sz w:val="28"/>
          <w:lang w:val="uk-UA"/>
        </w:rPr>
      </w:pPr>
      <w:r>
        <w:rPr>
          <w:sz w:val="28"/>
          <w:lang w:val="uk-UA"/>
        </w:rPr>
        <w:tab/>
        <w:t xml:space="preserve">Адміністрація та педагогічний колектив висловлюють щиру подяку </w:t>
      </w:r>
      <w:r w:rsidR="003A5A75">
        <w:rPr>
          <w:sz w:val="28"/>
          <w:lang w:val="uk-UA"/>
        </w:rPr>
        <w:t>всім, хто надавав допомогу.</w:t>
      </w:r>
    </w:p>
    <w:p w:rsidR="003A5A75" w:rsidRDefault="003A5A75" w:rsidP="00883722">
      <w:pPr>
        <w:spacing w:line="360" w:lineRule="auto"/>
        <w:jc w:val="both"/>
        <w:rPr>
          <w:sz w:val="28"/>
          <w:lang w:val="uk-UA"/>
        </w:rPr>
      </w:pPr>
      <w:r>
        <w:rPr>
          <w:sz w:val="28"/>
          <w:lang w:val="uk-UA"/>
        </w:rPr>
        <w:t>Разом  із тим залишаються невирішеними такі питання:</w:t>
      </w:r>
    </w:p>
    <w:p w:rsidR="003A5A75" w:rsidRDefault="003A5A75" w:rsidP="003A5A75">
      <w:pPr>
        <w:pStyle w:val="a3"/>
        <w:numPr>
          <w:ilvl w:val="0"/>
          <w:numId w:val="3"/>
        </w:numPr>
        <w:spacing w:line="360" w:lineRule="auto"/>
        <w:jc w:val="both"/>
        <w:rPr>
          <w:sz w:val="28"/>
          <w:lang w:val="uk-UA"/>
        </w:rPr>
      </w:pPr>
      <w:r>
        <w:rPr>
          <w:sz w:val="28"/>
          <w:lang w:val="uk-UA"/>
        </w:rPr>
        <w:t>капітальний ремонт даху основного приміщення та приміщення майстерні;</w:t>
      </w:r>
    </w:p>
    <w:p w:rsidR="003A5A75" w:rsidRDefault="003A5A75" w:rsidP="003A5A75">
      <w:pPr>
        <w:pStyle w:val="a3"/>
        <w:numPr>
          <w:ilvl w:val="0"/>
          <w:numId w:val="3"/>
        </w:numPr>
        <w:spacing w:line="360" w:lineRule="auto"/>
        <w:jc w:val="both"/>
        <w:rPr>
          <w:sz w:val="28"/>
          <w:lang w:val="uk-UA"/>
        </w:rPr>
      </w:pPr>
      <w:r>
        <w:rPr>
          <w:sz w:val="28"/>
          <w:lang w:val="uk-UA"/>
        </w:rPr>
        <w:t>ремонт східців у приміщенні;</w:t>
      </w:r>
    </w:p>
    <w:p w:rsidR="003A5A75" w:rsidRDefault="003A5A75" w:rsidP="003A5A75">
      <w:pPr>
        <w:pStyle w:val="a3"/>
        <w:numPr>
          <w:ilvl w:val="0"/>
          <w:numId w:val="3"/>
        </w:numPr>
        <w:spacing w:line="360" w:lineRule="auto"/>
        <w:jc w:val="both"/>
        <w:rPr>
          <w:sz w:val="28"/>
          <w:lang w:val="uk-UA"/>
        </w:rPr>
      </w:pPr>
      <w:r>
        <w:rPr>
          <w:sz w:val="28"/>
          <w:lang w:val="uk-UA"/>
        </w:rPr>
        <w:t>завершення ремонту актової зали;</w:t>
      </w:r>
    </w:p>
    <w:p w:rsidR="003A5A75" w:rsidRDefault="003A5A75" w:rsidP="003A5A75">
      <w:pPr>
        <w:pStyle w:val="a3"/>
        <w:numPr>
          <w:ilvl w:val="0"/>
          <w:numId w:val="3"/>
        </w:numPr>
        <w:spacing w:line="360" w:lineRule="auto"/>
        <w:jc w:val="both"/>
        <w:rPr>
          <w:sz w:val="28"/>
          <w:lang w:val="uk-UA"/>
        </w:rPr>
      </w:pPr>
      <w:r>
        <w:rPr>
          <w:sz w:val="28"/>
          <w:lang w:val="uk-UA"/>
        </w:rPr>
        <w:t>ремонт їдальні (подано проект на обласний конкурс «Разом в майбутнє»;</w:t>
      </w:r>
      <w:r w:rsidR="00437734">
        <w:rPr>
          <w:sz w:val="28"/>
          <w:lang w:val="uk-UA"/>
        </w:rPr>
        <w:t xml:space="preserve">                                </w:t>
      </w:r>
      <w:bookmarkStart w:id="0" w:name="_GoBack"/>
      <w:bookmarkEnd w:id="0"/>
    </w:p>
    <w:p w:rsidR="003A5A75" w:rsidRDefault="003A5A75" w:rsidP="003A5A75">
      <w:pPr>
        <w:pStyle w:val="a3"/>
        <w:numPr>
          <w:ilvl w:val="0"/>
          <w:numId w:val="3"/>
        </w:numPr>
        <w:spacing w:line="360" w:lineRule="auto"/>
        <w:jc w:val="both"/>
        <w:rPr>
          <w:sz w:val="28"/>
          <w:lang w:val="uk-UA"/>
        </w:rPr>
      </w:pPr>
      <w:r>
        <w:rPr>
          <w:sz w:val="28"/>
          <w:lang w:val="uk-UA"/>
        </w:rPr>
        <w:t>ремонт спортивних залів, бібліотеки;</w:t>
      </w:r>
    </w:p>
    <w:p w:rsidR="003A5A75" w:rsidRDefault="00143617" w:rsidP="003A5A75">
      <w:pPr>
        <w:pStyle w:val="a3"/>
        <w:numPr>
          <w:ilvl w:val="0"/>
          <w:numId w:val="3"/>
        </w:numPr>
        <w:spacing w:line="360" w:lineRule="auto"/>
        <w:jc w:val="both"/>
        <w:rPr>
          <w:sz w:val="28"/>
          <w:lang w:val="uk-UA"/>
        </w:rPr>
      </w:pPr>
      <w:r>
        <w:rPr>
          <w:sz w:val="28"/>
          <w:lang w:val="uk-UA"/>
        </w:rPr>
        <w:t>капітальний ремонт підлоги приміщення закладу;</w:t>
      </w:r>
    </w:p>
    <w:p w:rsidR="00143617" w:rsidRDefault="00143617" w:rsidP="003A5A75">
      <w:pPr>
        <w:pStyle w:val="a3"/>
        <w:numPr>
          <w:ilvl w:val="0"/>
          <w:numId w:val="3"/>
        </w:numPr>
        <w:spacing w:line="360" w:lineRule="auto"/>
        <w:jc w:val="both"/>
        <w:rPr>
          <w:sz w:val="28"/>
          <w:lang w:val="uk-UA"/>
        </w:rPr>
      </w:pPr>
      <w:r>
        <w:rPr>
          <w:sz w:val="28"/>
          <w:lang w:val="uk-UA"/>
        </w:rPr>
        <w:t>заміна системи опалювання, водопостачання, водовідведення.</w:t>
      </w:r>
    </w:p>
    <w:p w:rsidR="00143617" w:rsidRPr="003A5A75" w:rsidRDefault="00143617" w:rsidP="00143617">
      <w:pPr>
        <w:pStyle w:val="a3"/>
        <w:spacing w:line="360" w:lineRule="auto"/>
        <w:ind w:left="720"/>
        <w:jc w:val="both"/>
        <w:rPr>
          <w:sz w:val="28"/>
          <w:lang w:val="uk-UA"/>
        </w:rPr>
      </w:pPr>
      <w:r>
        <w:rPr>
          <w:sz w:val="28"/>
          <w:lang w:val="uk-UA"/>
        </w:rPr>
        <w:t>Також не треба залишати без уваги вирішення поточних проблем, які виникають під час освітнього процесу.</w:t>
      </w:r>
    </w:p>
    <w:p w:rsidR="00883722" w:rsidRPr="0087778B" w:rsidRDefault="00883722" w:rsidP="001D5F26">
      <w:pPr>
        <w:jc w:val="both"/>
        <w:rPr>
          <w:sz w:val="28"/>
          <w:lang w:val="uk-UA"/>
        </w:rPr>
      </w:pPr>
    </w:p>
    <w:sectPr w:rsidR="00883722" w:rsidRPr="0087778B" w:rsidSect="00883722">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723" w:rsidRDefault="00392723" w:rsidP="0087778B">
      <w:r>
        <w:separator/>
      </w:r>
    </w:p>
  </w:endnote>
  <w:endnote w:type="continuationSeparator" w:id="0">
    <w:p w:rsidR="00392723" w:rsidRDefault="00392723" w:rsidP="0087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723" w:rsidRDefault="00392723" w:rsidP="0087778B">
      <w:r>
        <w:separator/>
      </w:r>
    </w:p>
  </w:footnote>
  <w:footnote w:type="continuationSeparator" w:id="0">
    <w:p w:rsidR="00392723" w:rsidRDefault="00392723" w:rsidP="008777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4E11"/>
    <w:multiLevelType w:val="hybridMultilevel"/>
    <w:tmpl w:val="595A268A"/>
    <w:lvl w:ilvl="0" w:tplc="5D481C76">
      <w:start w:val="200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904161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73D04F15"/>
    <w:multiLevelType w:val="hybridMultilevel"/>
    <w:tmpl w:val="4DD2E25E"/>
    <w:lvl w:ilvl="0" w:tplc="5D481C76">
      <w:start w:val="200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930720B"/>
    <w:multiLevelType w:val="multilevel"/>
    <w:tmpl w:val="A95224EC"/>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E8"/>
    <w:rsid w:val="00143617"/>
    <w:rsid w:val="001C7EE8"/>
    <w:rsid w:val="001D5F26"/>
    <w:rsid w:val="002B457D"/>
    <w:rsid w:val="00392723"/>
    <w:rsid w:val="003A5A75"/>
    <w:rsid w:val="00437734"/>
    <w:rsid w:val="00553022"/>
    <w:rsid w:val="005E428E"/>
    <w:rsid w:val="006D7C42"/>
    <w:rsid w:val="00871E15"/>
    <w:rsid w:val="0087778B"/>
    <w:rsid w:val="00883722"/>
    <w:rsid w:val="00972B5E"/>
    <w:rsid w:val="00991B2C"/>
    <w:rsid w:val="00B40B1E"/>
    <w:rsid w:val="00C9574F"/>
    <w:rsid w:val="00DC39B3"/>
    <w:rsid w:val="00E9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74F"/>
    <w:pPr>
      <w:ind w:left="708"/>
    </w:pPr>
  </w:style>
  <w:style w:type="paragraph" w:styleId="a4">
    <w:name w:val="Normal (Web)"/>
    <w:basedOn w:val="a"/>
    <w:uiPriority w:val="99"/>
    <w:rsid w:val="00C9574F"/>
    <w:pPr>
      <w:spacing w:before="100" w:beforeAutospacing="1" w:after="100" w:afterAutospacing="1"/>
    </w:pPr>
    <w:rPr>
      <w:sz w:val="24"/>
      <w:szCs w:val="24"/>
    </w:rPr>
  </w:style>
  <w:style w:type="paragraph" w:styleId="HTML">
    <w:name w:val="HTML Preformatted"/>
    <w:basedOn w:val="a"/>
    <w:link w:val="HTML0"/>
    <w:unhideWhenUsed/>
    <w:rsid w:val="00C9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9574F"/>
    <w:rPr>
      <w:rFonts w:ascii="Courier New" w:eastAsia="Times New Roman" w:hAnsi="Courier New" w:cs="Courier New"/>
      <w:sz w:val="20"/>
      <w:szCs w:val="20"/>
      <w:lang w:eastAsia="ru-RU"/>
    </w:rPr>
  </w:style>
  <w:style w:type="paragraph" w:styleId="a5">
    <w:name w:val="Body Text"/>
    <w:basedOn w:val="a"/>
    <w:link w:val="a6"/>
    <w:rsid w:val="00871E15"/>
    <w:rPr>
      <w:sz w:val="28"/>
      <w:lang w:val="uk-UA"/>
    </w:rPr>
  </w:style>
  <w:style w:type="character" w:customStyle="1" w:styleId="a6">
    <w:name w:val="Основной текст Знак"/>
    <w:basedOn w:val="a0"/>
    <w:link w:val="a5"/>
    <w:rsid w:val="00871E15"/>
    <w:rPr>
      <w:rFonts w:ascii="Times New Roman" w:eastAsia="Times New Roman" w:hAnsi="Times New Roman" w:cs="Times New Roman"/>
      <w:sz w:val="28"/>
      <w:szCs w:val="20"/>
      <w:lang w:val="uk-UA" w:eastAsia="ru-RU"/>
    </w:rPr>
  </w:style>
  <w:style w:type="paragraph" w:customStyle="1" w:styleId="justified">
    <w:name w:val="justified"/>
    <w:basedOn w:val="a"/>
    <w:rsid w:val="00871E15"/>
    <w:pPr>
      <w:spacing w:before="100" w:beforeAutospacing="1" w:after="100" w:afterAutospacing="1"/>
    </w:pPr>
    <w:rPr>
      <w:sz w:val="24"/>
      <w:szCs w:val="24"/>
      <w:lang w:val="uk-UA" w:eastAsia="uk-UA"/>
    </w:rPr>
  </w:style>
  <w:style w:type="paragraph" w:styleId="a7">
    <w:name w:val="header"/>
    <w:basedOn w:val="a"/>
    <w:link w:val="a8"/>
    <w:uiPriority w:val="99"/>
    <w:unhideWhenUsed/>
    <w:rsid w:val="0087778B"/>
    <w:pPr>
      <w:tabs>
        <w:tab w:val="center" w:pos="4677"/>
        <w:tab w:val="right" w:pos="9355"/>
      </w:tabs>
    </w:pPr>
  </w:style>
  <w:style w:type="character" w:customStyle="1" w:styleId="a8">
    <w:name w:val="Верхний колонтитул Знак"/>
    <w:basedOn w:val="a0"/>
    <w:link w:val="a7"/>
    <w:uiPriority w:val="99"/>
    <w:rsid w:val="0087778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7778B"/>
    <w:pPr>
      <w:tabs>
        <w:tab w:val="center" w:pos="4677"/>
        <w:tab w:val="right" w:pos="9355"/>
      </w:tabs>
    </w:pPr>
  </w:style>
  <w:style w:type="character" w:customStyle="1" w:styleId="aa">
    <w:name w:val="Нижний колонтитул Знак"/>
    <w:basedOn w:val="a0"/>
    <w:link w:val="a9"/>
    <w:uiPriority w:val="99"/>
    <w:rsid w:val="0087778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74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74F"/>
    <w:pPr>
      <w:ind w:left="708"/>
    </w:pPr>
  </w:style>
  <w:style w:type="paragraph" w:styleId="a4">
    <w:name w:val="Normal (Web)"/>
    <w:basedOn w:val="a"/>
    <w:uiPriority w:val="99"/>
    <w:rsid w:val="00C9574F"/>
    <w:pPr>
      <w:spacing w:before="100" w:beforeAutospacing="1" w:after="100" w:afterAutospacing="1"/>
    </w:pPr>
    <w:rPr>
      <w:sz w:val="24"/>
      <w:szCs w:val="24"/>
    </w:rPr>
  </w:style>
  <w:style w:type="paragraph" w:styleId="HTML">
    <w:name w:val="HTML Preformatted"/>
    <w:basedOn w:val="a"/>
    <w:link w:val="HTML0"/>
    <w:unhideWhenUsed/>
    <w:rsid w:val="00C9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C9574F"/>
    <w:rPr>
      <w:rFonts w:ascii="Courier New" w:eastAsia="Times New Roman" w:hAnsi="Courier New" w:cs="Courier New"/>
      <w:sz w:val="20"/>
      <w:szCs w:val="20"/>
      <w:lang w:eastAsia="ru-RU"/>
    </w:rPr>
  </w:style>
  <w:style w:type="paragraph" w:styleId="a5">
    <w:name w:val="Body Text"/>
    <w:basedOn w:val="a"/>
    <w:link w:val="a6"/>
    <w:rsid w:val="00871E15"/>
    <w:rPr>
      <w:sz w:val="28"/>
      <w:lang w:val="uk-UA"/>
    </w:rPr>
  </w:style>
  <w:style w:type="character" w:customStyle="1" w:styleId="a6">
    <w:name w:val="Основной текст Знак"/>
    <w:basedOn w:val="a0"/>
    <w:link w:val="a5"/>
    <w:rsid w:val="00871E15"/>
    <w:rPr>
      <w:rFonts w:ascii="Times New Roman" w:eastAsia="Times New Roman" w:hAnsi="Times New Roman" w:cs="Times New Roman"/>
      <w:sz w:val="28"/>
      <w:szCs w:val="20"/>
      <w:lang w:val="uk-UA" w:eastAsia="ru-RU"/>
    </w:rPr>
  </w:style>
  <w:style w:type="paragraph" w:customStyle="1" w:styleId="justified">
    <w:name w:val="justified"/>
    <w:basedOn w:val="a"/>
    <w:rsid w:val="00871E15"/>
    <w:pPr>
      <w:spacing w:before="100" w:beforeAutospacing="1" w:after="100" w:afterAutospacing="1"/>
    </w:pPr>
    <w:rPr>
      <w:sz w:val="24"/>
      <w:szCs w:val="24"/>
      <w:lang w:val="uk-UA" w:eastAsia="uk-UA"/>
    </w:rPr>
  </w:style>
  <w:style w:type="paragraph" w:styleId="a7">
    <w:name w:val="header"/>
    <w:basedOn w:val="a"/>
    <w:link w:val="a8"/>
    <w:uiPriority w:val="99"/>
    <w:unhideWhenUsed/>
    <w:rsid w:val="0087778B"/>
    <w:pPr>
      <w:tabs>
        <w:tab w:val="center" w:pos="4677"/>
        <w:tab w:val="right" w:pos="9355"/>
      </w:tabs>
    </w:pPr>
  </w:style>
  <w:style w:type="character" w:customStyle="1" w:styleId="a8">
    <w:name w:val="Верхний колонтитул Знак"/>
    <w:basedOn w:val="a0"/>
    <w:link w:val="a7"/>
    <w:uiPriority w:val="99"/>
    <w:rsid w:val="0087778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7778B"/>
    <w:pPr>
      <w:tabs>
        <w:tab w:val="center" w:pos="4677"/>
        <w:tab w:val="right" w:pos="9355"/>
      </w:tabs>
    </w:pPr>
  </w:style>
  <w:style w:type="character" w:customStyle="1" w:styleId="aa">
    <w:name w:val="Нижний колонтитул Знак"/>
    <w:basedOn w:val="a0"/>
    <w:link w:val="a9"/>
    <w:uiPriority w:val="99"/>
    <w:rsid w:val="0087778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9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35</Pages>
  <Words>9800</Words>
  <Characters>55862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7</cp:revision>
  <cp:lastPrinted>2018-11-23T10:06:00Z</cp:lastPrinted>
  <dcterms:created xsi:type="dcterms:W3CDTF">2018-11-22T12:14:00Z</dcterms:created>
  <dcterms:modified xsi:type="dcterms:W3CDTF">2018-11-23T10:17:00Z</dcterms:modified>
</cp:coreProperties>
</file>